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4D7436B" w14:textId="431DD131" w:rsidR="00C5666B" w:rsidRPr="009262CC" w:rsidRDefault="0016580B" w:rsidP="00125C74">
      <w:pPr>
        <w:pStyle w:val="Normal1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bookmarkStart w:id="0" w:name="_gjdgxs" w:colFirst="0" w:colLast="0"/>
      <w:bookmarkEnd w:id="0"/>
      <w:r w:rsidRPr="009262CC">
        <w:rPr>
          <w:rFonts w:ascii="Times New Roman" w:hAnsi="Times New Roman" w:cs="Times New Roman"/>
          <w:b/>
          <w:color w:val="auto"/>
          <w:sz w:val="22"/>
          <w:szCs w:val="22"/>
        </w:rPr>
        <w:t xml:space="preserve">Executive Function: </w:t>
      </w:r>
      <w:r w:rsidR="004B0893" w:rsidRPr="009262CC">
        <w:rPr>
          <w:rFonts w:ascii="Times New Roman" w:hAnsi="Times New Roman" w:cs="Times New Roman"/>
          <w:b/>
          <w:i/>
          <w:color w:val="auto"/>
          <w:sz w:val="22"/>
          <w:szCs w:val="22"/>
        </w:rPr>
        <w:t>Small</w:t>
      </w:r>
      <w:r w:rsidR="0029422F">
        <w:rPr>
          <w:rFonts w:ascii="Times New Roman" w:hAnsi="Times New Roman" w:cs="Times New Roman"/>
          <w:b/>
          <w:i/>
          <w:color w:val="auto"/>
          <w:sz w:val="22"/>
          <w:szCs w:val="22"/>
        </w:rPr>
        <w:t>-</w:t>
      </w:r>
      <w:r w:rsidR="004B0893" w:rsidRPr="009262CC">
        <w:rPr>
          <w:rFonts w:ascii="Times New Roman" w:hAnsi="Times New Roman" w:cs="Times New Roman"/>
          <w:b/>
          <w:i/>
          <w:color w:val="auto"/>
          <w:sz w:val="22"/>
          <w:szCs w:val="22"/>
        </w:rPr>
        <w:t>Group</w:t>
      </w:r>
      <w:r w:rsidRPr="009262CC">
        <w:rPr>
          <w:rFonts w:ascii="Times New Roman" w:hAnsi="Times New Roman" w:cs="Times New Roman"/>
          <w:b/>
          <w:i/>
          <w:color w:val="auto"/>
          <w:sz w:val="22"/>
          <w:szCs w:val="22"/>
        </w:rPr>
        <w:t xml:space="preserve"> Facilitation Grid</w:t>
      </w:r>
    </w:p>
    <w:p w14:paraId="11424A33" w14:textId="77777777" w:rsidR="00C5666B" w:rsidRPr="009262CC" w:rsidRDefault="00C5666B">
      <w:pPr>
        <w:pStyle w:val="Normal1"/>
        <w:rPr>
          <w:rFonts w:ascii="Times New Roman" w:hAnsi="Times New Roman" w:cs="Times New Roman"/>
          <w:color w:val="auto"/>
          <w:sz w:val="22"/>
          <w:szCs w:val="22"/>
        </w:rPr>
      </w:pPr>
    </w:p>
    <w:p w14:paraId="37253057" w14:textId="22EF9C23" w:rsidR="0063699E" w:rsidRPr="009262CC" w:rsidRDefault="0016580B" w:rsidP="0063699E">
      <w:pPr>
        <w:pStyle w:val="Normal1"/>
        <w:rPr>
          <w:rFonts w:ascii="Times New Roman" w:hAnsi="Times New Roman" w:cs="Times New Roman"/>
          <w:color w:val="auto"/>
          <w:sz w:val="22"/>
          <w:szCs w:val="22"/>
        </w:rPr>
      </w:pPr>
      <w:r w:rsidRPr="009262CC">
        <w:rPr>
          <w:rFonts w:ascii="Times New Roman" w:hAnsi="Times New Roman" w:cs="Times New Roman"/>
          <w:color w:val="auto"/>
          <w:sz w:val="22"/>
          <w:szCs w:val="22"/>
        </w:rPr>
        <w:t xml:space="preserve">This tool is intended for students </w:t>
      </w:r>
      <w:r w:rsidR="009262CC">
        <w:rPr>
          <w:rFonts w:ascii="Times New Roman" w:hAnsi="Times New Roman" w:cs="Times New Roman"/>
          <w:color w:val="auto"/>
          <w:sz w:val="22"/>
          <w:szCs w:val="22"/>
        </w:rPr>
        <w:t>who need</w:t>
      </w:r>
      <w:r w:rsidRPr="009262CC">
        <w:rPr>
          <w:rFonts w:ascii="Times New Roman" w:hAnsi="Times New Roman" w:cs="Times New Roman"/>
          <w:color w:val="auto"/>
          <w:sz w:val="22"/>
          <w:szCs w:val="22"/>
        </w:rPr>
        <w:t xml:space="preserve"> support in one or </w:t>
      </w:r>
      <w:r w:rsidR="001B422C" w:rsidRPr="009262CC">
        <w:rPr>
          <w:rFonts w:ascii="Times New Roman" w:hAnsi="Times New Roman" w:cs="Times New Roman"/>
          <w:color w:val="auto"/>
          <w:sz w:val="22"/>
          <w:szCs w:val="22"/>
        </w:rPr>
        <w:t xml:space="preserve">multiple </w:t>
      </w:r>
      <w:r w:rsidRPr="009262CC">
        <w:rPr>
          <w:rFonts w:ascii="Times New Roman" w:hAnsi="Times New Roman" w:cs="Times New Roman"/>
          <w:color w:val="auto"/>
          <w:sz w:val="22"/>
          <w:szCs w:val="22"/>
        </w:rPr>
        <w:t xml:space="preserve">executive function skills (via </w:t>
      </w:r>
      <w:r w:rsidR="00E54589" w:rsidRPr="009262CC">
        <w:rPr>
          <w:rFonts w:ascii="Times New Roman" w:hAnsi="Times New Roman" w:cs="Times New Roman"/>
          <w:color w:val="auto"/>
          <w:sz w:val="22"/>
          <w:szCs w:val="22"/>
        </w:rPr>
        <w:t xml:space="preserve">the </w:t>
      </w:r>
      <w:r w:rsidRPr="006D3E07">
        <w:rPr>
          <w:rFonts w:ascii="Times New Roman" w:hAnsi="Times New Roman" w:cs="Times New Roman"/>
          <w:color w:val="auto"/>
          <w:sz w:val="22"/>
          <w:szCs w:val="22"/>
        </w:rPr>
        <w:t xml:space="preserve">Executive Function Assessment </w:t>
      </w:r>
      <w:r w:rsidRPr="009262CC">
        <w:rPr>
          <w:rFonts w:ascii="Times New Roman" w:hAnsi="Times New Roman" w:cs="Times New Roman"/>
          <w:color w:val="auto"/>
          <w:sz w:val="22"/>
          <w:szCs w:val="22"/>
        </w:rPr>
        <w:t>or otherwise).</w:t>
      </w:r>
      <w:r w:rsidR="003A02C4" w:rsidRPr="009262C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9262CC">
        <w:rPr>
          <w:rFonts w:ascii="Times New Roman" w:hAnsi="Times New Roman" w:cs="Times New Roman"/>
          <w:color w:val="auto"/>
          <w:sz w:val="22"/>
          <w:szCs w:val="22"/>
        </w:rPr>
        <w:t xml:space="preserve">Use the grid to identify focus skills to be developed. </w:t>
      </w:r>
      <w:r w:rsidR="001B422C" w:rsidRPr="009262CC">
        <w:rPr>
          <w:rFonts w:ascii="Times New Roman" w:hAnsi="Times New Roman" w:cs="Times New Roman"/>
          <w:color w:val="auto"/>
          <w:sz w:val="22"/>
          <w:szCs w:val="22"/>
        </w:rPr>
        <w:t>Unlike</w:t>
      </w:r>
      <w:r w:rsidR="00AC4B05" w:rsidRPr="009262CC">
        <w:rPr>
          <w:rFonts w:ascii="Times New Roman" w:hAnsi="Times New Roman" w:cs="Times New Roman"/>
          <w:color w:val="auto"/>
          <w:sz w:val="22"/>
          <w:szCs w:val="22"/>
        </w:rPr>
        <w:t xml:space="preserve"> the Executive Function Assessment, which is </w:t>
      </w:r>
      <w:r w:rsidR="001B422C" w:rsidRPr="009262CC">
        <w:rPr>
          <w:rFonts w:ascii="Times New Roman" w:hAnsi="Times New Roman" w:cs="Times New Roman"/>
          <w:color w:val="auto"/>
          <w:sz w:val="22"/>
          <w:szCs w:val="22"/>
        </w:rPr>
        <w:t xml:space="preserve">done separately for each </w:t>
      </w:r>
      <w:r w:rsidR="00AC4B05" w:rsidRPr="009262CC">
        <w:rPr>
          <w:rFonts w:ascii="Times New Roman" w:hAnsi="Times New Roman" w:cs="Times New Roman"/>
          <w:color w:val="auto"/>
          <w:sz w:val="22"/>
          <w:szCs w:val="22"/>
        </w:rPr>
        <w:t>student,</w:t>
      </w:r>
      <w:r w:rsidR="00E54589" w:rsidRPr="009262CC">
        <w:rPr>
          <w:rFonts w:ascii="Times New Roman" w:hAnsi="Times New Roman" w:cs="Times New Roman"/>
          <w:color w:val="auto"/>
          <w:sz w:val="22"/>
          <w:szCs w:val="22"/>
        </w:rPr>
        <w:t xml:space="preserve"> this allows you to take a snap</w:t>
      </w:r>
      <w:r w:rsidR="00AC4B05" w:rsidRPr="009262CC">
        <w:rPr>
          <w:rFonts w:ascii="Times New Roman" w:hAnsi="Times New Roman" w:cs="Times New Roman"/>
          <w:color w:val="auto"/>
          <w:sz w:val="22"/>
          <w:szCs w:val="22"/>
        </w:rPr>
        <w:t xml:space="preserve">shot of a </w:t>
      </w:r>
      <w:r w:rsidR="00404B03" w:rsidRPr="009262CC">
        <w:rPr>
          <w:rFonts w:ascii="Times New Roman" w:hAnsi="Times New Roman" w:cs="Times New Roman"/>
          <w:color w:val="auto"/>
          <w:sz w:val="22"/>
          <w:szCs w:val="22"/>
        </w:rPr>
        <w:t xml:space="preserve">small </w:t>
      </w:r>
      <w:r w:rsidR="00AC4B05" w:rsidRPr="009262CC">
        <w:rPr>
          <w:rFonts w:ascii="Times New Roman" w:hAnsi="Times New Roman" w:cs="Times New Roman"/>
          <w:color w:val="auto"/>
          <w:sz w:val="22"/>
          <w:szCs w:val="22"/>
        </w:rPr>
        <w:t>group</w:t>
      </w:r>
      <w:r w:rsidR="00404B03" w:rsidRPr="009262CC">
        <w:rPr>
          <w:rFonts w:ascii="Times New Roman" w:hAnsi="Times New Roman" w:cs="Times New Roman"/>
          <w:color w:val="auto"/>
          <w:sz w:val="22"/>
          <w:szCs w:val="22"/>
        </w:rPr>
        <w:t xml:space="preserve"> or cluster</w:t>
      </w:r>
      <w:r w:rsidR="00AC4B05" w:rsidRPr="009262CC">
        <w:rPr>
          <w:rFonts w:ascii="Times New Roman" w:hAnsi="Times New Roman" w:cs="Times New Roman"/>
          <w:color w:val="auto"/>
          <w:sz w:val="22"/>
          <w:szCs w:val="22"/>
        </w:rPr>
        <w:t xml:space="preserve"> of students.</w:t>
      </w:r>
    </w:p>
    <w:p w14:paraId="28BC3AB8" w14:textId="77777777" w:rsidR="0063699E" w:rsidRPr="009262CC" w:rsidRDefault="0063699E" w:rsidP="0063699E">
      <w:pPr>
        <w:pStyle w:val="Normal1"/>
        <w:rPr>
          <w:rFonts w:ascii="Times New Roman" w:hAnsi="Times New Roman" w:cs="Times New Roman"/>
          <w:color w:val="auto"/>
          <w:sz w:val="22"/>
          <w:szCs w:val="22"/>
        </w:rPr>
      </w:pPr>
    </w:p>
    <w:p w14:paraId="582578C3" w14:textId="18B85BBE" w:rsidR="001B422C" w:rsidRPr="009262CC" w:rsidRDefault="001B422C" w:rsidP="0063699E">
      <w:pPr>
        <w:pStyle w:val="Normal1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9262CC">
        <w:rPr>
          <w:rFonts w:ascii="Times New Roman" w:hAnsi="Times New Roman" w:cs="Times New Roman"/>
          <w:b/>
          <w:bCs/>
          <w:i/>
          <w:iCs/>
          <w:color w:val="auto"/>
          <w:sz w:val="22"/>
          <w:szCs w:val="22"/>
        </w:rPr>
        <w:t>Directions:</w:t>
      </w:r>
      <w:r w:rsidRPr="009262CC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="0063699E" w:rsidRPr="009262CC">
        <w:rPr>
          <w:rFonts w:ascii="Times New Roman" w:hAnsi="Times New Roman" w:cs="Times New Roman"/>
          <w:color w:val="auto"/>
          <w:sz w:val="22"/>
          <w:szCs w:val="22"/>
        </w:rPr>
        <w:t>For each student</w:t>
      </w:r>
      <w:r w:rsidR="001D31A9">
        <w:rPr>
          <w:rFonts w:ascii="Times New Roman" w:hAnsi="Times New Roman" w:cs="Times New Roman"/>
          <w:color w:val="auto"/>
          <w:sz w:val="22"/>
          <w:szCs w:val="22"/>
        </w:rPr>
        <w:t xml:space="preserve"> . . .</w:t>
      </w:r>
    </w:p>
    <w:p w14:paraId="3096BB77" w14:textId="77777777" w:rsidR="001B422C" w:rsidRPr="009262CC" w:rsidRDefault="00CA5F3D" w:rsidP="001B422C">
      <w:pPr>
        <w:pStyle w:val="Normal1"/>
        <w:numPr>
          <w:ilvl w:val="0"/>
          <w:numId w:val="1"/>
        </w:numPr>
        <w:rPr>
          <w:rFonts w:ascii="Times New Roman" w:hAnsi="Times New Roman" w:cs="Times New Roman"/>
          <w:color w:val="auto"/>
          <w:sz w:val="22"/>
          <w:szCs w:val="22"/>
        </w:rPr>
      </w:pPr>
      <w:r w:rsidRPr="009262CC">
        <w:rPr>
          <w:rFonts w:ascii="Times New Roman" w:hAnsi="Times New Roman" w:cs="Times New Roman"/>
          <w:color w:val="auto"/>
          <w:sz w:val="22"/>
          <w:szCs w:val="22"/>
        </w:rPr>
        <w:t>Highlight</w:t>
      </w:r>
      <w:r w:rsidR="0063699E" w:rsidRPr="009262C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1B422C" w:rsidRPr="009262CC">
        <w:rPr>
          <w:rFonts w:ascii="Times New Roman" w:hAnsi="Times New Roman" w:cs="Times New Roman"/>
          <w:color w:val="auto"/>
          <w:sz w:val="22"/>
          <w:szCs w:val="22"/>
        </w:rPr>
        <w:t>up to</w:t>
      </w:r>
      <w:r w:rsidR="0063699E" w:rsidRPr="009262CC">
        <w:rPr>
          <w:rFonts w:ascii="Times New Roman" w:hAnsi="Times New Roman" w:cs="Times New Roman"/>
          <w:color w:val="auto"/>
          <w:sz w:val="22"/>
          <w:szCs w:val="22"/>
        </w:rPr>
        <w:t xml:space="preserve"> four</w:t>
      </w:r>
      <w:r w:rsidR="001B422C" w:rsidRPr="009262CC">
        <w:rPr>
          <w:rFonts w:ascii="Times New Roman" w:hAnsi="Times New Roman" w:cs="Times New Roman"/>
          <w:color w:val="auto"/>
          <w:sz w:val="22"/>
          <w:szCs w:val="22"/>
        </w:rPr>
        <w:t xml:space="preserve"> specific</w:t>
      </w:r>
      <w:r w:rsidR="0063699E" w:rsidRPr="009262C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63699E" w:rsidRPr="009262CC">
        <w:rPr>
          <w:rFonts w:ascii="Times New Roman" w:hAnsi="Times New Roman" w:cs="Times New Roman"/>
          <w:i/>
          <w:iCs/>
          <w:color w:val="auto"/>
          <w:sz w:val="22"/>
          <w:szCs w:val="22"/>
        </w:rPr>
        <w:t>skill</w:t>
      </w:r>
      <w:r w:rsidR="005257B1" w:rsidRPr="009262CC">
        <w:rPr>
          <w:rFonts w:ascii="Times New Roman" w:hAnsi="Times New Roman" w:cs="Times New Roman"/>
          <w:i/>
          <w:iCs/>
          <w:color w:val="auto"/>
          <w:sz w:val="22"/>
          <w:szCs w:val="22"/>
        </w:rPr>
        <w:t>s</w:t>
      </w:r>
      <w:r w:rsidR="003A02C4" w:rsidRPr="009262C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63699E" w:rsidRPr="009262CC">
        <w:rPr>
          <w:rFonts w:ascii="Times New Roman" w:hAnsi="Times New Roman" w:cs="Times New Roman"/>
          <w:color w:val="auto"/>
          <w:sz w:val="22"/>
          <w:szCs w:val="22"/>
        </w:rPr>
        <w:t>that will be their areas of focus</w:t>
      </w:r>
      <w:r w:rsidR="001B422C" w:rsidRPr="009262CC">
        <w:rPr>
          <w:rFonts w:ascii="Times New Roman" w:hAnsi="Times New Roman" w:cs="Times New Roman"/>
          <w:color w:val="auto"/>
          <w:sz w:val="22"/>
          <w:szCs w:val="22"/>
        </w:rPr>
        <w:t xml:space="preserve"> (click the box and select shading</w:t>
      </w:r>
      <w:r w:rsidR="006D3E07">
        <w:rPr>
          <w:rFonts w:ascii="Times New Roman" w:hAnsi="Times New Roman" w:cs="Times New Roman"/>
          <w:noProof/>
          <w:color w:val="auto"/>
          <w:sz w:val="22"/>
          <w:szCs w:val="22"/>
        </w:rPr>
        <w:pict w14:anchorId="0165192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.5pt;height:17.5pt;visibility:visible">
            <v:imagedata r:id="rId11" o:title=""/>
          </v:shape>
        </w:pict>
      </w:r>
      <w:r w:rsidR="001B422C" w:rsidRPr="009262CC">
        <w:rPr>
          <w:rFonts w:ascii="Times New Roman" w:hAnsi="Times New Roman" w:cs="Times New Roman"/>
          <w:color w:val="auto"/>
          <w:sz w:val="22"/>
          <w:szCs w:val="22"/>
        </w:rPr>
        <w:t>to fill it with a color to “highlight” an empty box)</w:t>
      </w:r>
      <w:r w:rsidRPr="009262C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9262CC">
        <w:rPr>
          <w:rFonts w:ascii="Times New Roman" w:hAnsi="Times New Roman" w:cs="Times New Roman"/>
          <w:b/>
          <w:bCs/>
          <w:color w:val="auto"/>
          <w:sz w:val="22"/>
          <w:szCs w:val="22"/>
        </w:rPr>
        <w:t>for each student</w:t>
      </w:r>
      <w:r w:rsidR="004B5F1E" w:rsidRPr="009262CC">
        <w:rPr>
          <w:rFonts w:ascii="Times New Roman" w:hAnsi="Times New Roman" w:cs="Times New Roman"/>
          <w:color w:val="auto"/>
          <w:sz w:val="22"/>
          <w:szCs w:val="22"/>
        </w:rPr>
        <w:t xml:space="preserve">. These will be the skills you identified as “need to build this skill” or “with cues” on the Executive Function Assessment. </w:t>
      </w:r>
    </w:p>
    <w:p w14:paraId="21A289EA" w14:textId="77777777" w:rsidR="004F5B69" w:rsidRPr="009262CC" w:rsidRDefault="00CA5F3D" w:rsidP="001B422C">
      <w:pPr>
        <w:pStyle w:val="Normal1"/>
        <w:numPr>
          <w:ilvl w:val="0"/>
          <w:numId w:val="1"/>
        </w:numPr>
        <w:rPr>
          <w:rFonts w:ascii="Times New Roman" w:hAnsi="Times New Roman" w:cs="Times New Roman"/>
          <w:color w:val="auto"/>
          <w:sz w:val="22"/>
          <w:szCs w:val="22"/>
        </w:rPr>
      </w:pPr>
      <w:r w:rsidRPr="009262CC">
        <w:rPr>
          <w:rFonts w:ascii="Times New Roman" w:hAnsi="Times New Roman" w:cs="Times New Roman"/>
          <w:color w:val="auto"/>
          <w:sz w:val="22"/>
          <w:szCs w:val="22"/>
        </w:rPr>
        <w:t>In the last column of the grid,</w:t>
      </w:r>
      <w:r w:rsidR="00E54589" w:rsidRPr="009262CC">
        <w:rPr>
          <w:rFonts w:ascii="Times New Roman" w:hAnsi="Times New Roman" w:cs="Times New Roman"/>
          <w:color w:val="auto"/>
          <w:sz w:val="22"/>
          <w:szCs w:val="22"/>
        </w:rPr>
        <w:t xml:space="preserve"> record notes on structures and/</w:t>
      </w:r>
      <w:r w:rsidR="0063699E" w:rsidRPr="009262CC">
        <w:rPr>
          <w:rFonts w:ascii="Times New Roman" w:hAnsi="Times New Roman" w:cs="Times New Roman"/>
          <w:color w:val="auto"/>
          <w:sz w:val="22"/>
          <w:szCs w:val="22"/>
        </w:rPr>
        <w:t xml:space="preserve">or strategies implemented, and date progress related to advances in </w:t>
      </w:r>
      <w:r w:rsidR="004B5F1E" w:rsidRPr="009262CC">
        <w:rPr>
          <w:rFonts w:ascii="Times New Roman" w:hAnsi="Times New Roman" w:cs="Times New Roman"/>
          <w:color w:val="auto"/>
          <w:sz w:val="22"/>
          <w:szCs w:val="22"/>
        </w:rPr>
        <w:t>identified</w:t>
      </w:r>
      <w:r w:rsidR="0063699E" w:rsidRPr="009262CC">
        <w:rPr>
          <w:rFonts w:ascii="Times New Roman" w:hAnsi="Times New Roman" w:cs="Times New Roman"/>
          <w:color w:val="auto"/>
          <w:sz w:val="22"/>
          <w:szCs w:val="22"/>
        </w:rPr>
        <w:t xml:space="preserve"> skills.</w:t>
      </w:r>
    </w:p>
    <w:p w14:paraId="7391ACFF" w14:textId="77777777" w:rsidR="0016580B" w:rsidRPr="009262CC" w:rsidRDefault="0016580B" w:rsidP="0016580B">
      <w:pPr>
        <w:pStyle w:val="Normal1"/>
        <w:ind w:hanging="180"/>
        <w:rPr>
          <w:rFonts w:ascii="Times New Roman" w:hAnsi="Times New Roman" w:cs="Times New Roman"/>
          <w:color w:val="auto"/>
          <w:sz w:val="22"/>
          <w:szCs w:val="22"/>
        </w:rPr>
      </w:pPr>
    </w:p>
    <w:tbl>
      <w:tblPr>
        <w:tblW w:w="9880" w:type="dxa"/>
        <w:tblInd w:w="-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3130"/>
        <w:gridCol w:w="540"/>
        <w:gridCol w:w="540"/>
        <w:gridCol w:w="540"/>
        <w:gridCol w:w="540"/>
        <w:gridCol w:w="540"/>
        <w:gridCol w:w="540"/>
        <w:gridCol w:w="540"/>
        <w:gridCol w:w="2970"/>
      </w:tblGrid>
      <w:tr w:rsidR="004B0893" w:rsidRPr="009262CC" w14:paraId="4A49B41A" w14:textId="77777777" w:rsidTr="00740230">
        <w:trPr>
          <w:cantSplit/>
          <w:trHeight w:val="1245"/>
        </w:trPr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6AE6B" w14:textId="77777777" w:rsidR="004B0893" w:rsidRPr="009262CC" w:rsidRDefault="004B0893" w:rsidP="004B0893">
            <w:pPr>
              <w:pStyle w:val="Normal1"/>
              <w:rPr>
                <w:rFonts w:ascii="Times New Roman" w:eastAsia="Times New Roman" w:hAnsi="Times New Roman" w:cs="Times New Roman"/>
                <w:b/>
                <w:i/>
                <w:color w:val="auto"/>
                <w:sz w:val="22"/>
                <w:szCs w:val="22"/>
              </w:rPr>
            </w:pPr>
          </w:p>
          <w:p w14:paraId="337E1B69" w14:textId="77777777" w:rsidR="004B0893" w:rsidRPr="009262CC" w:rsidRDefault="004B0893" w:rsidP="004B0893">
            <w:pPr>
              <w:pStyle w:val="Normal1"/>
              <w:rPr>
                <w:rFonts w:ascii="Times New Roman" w:eastAsia="Times New Roman" w:hAnsi="Times New Roman" w:cs="Times New Roman"/>
                <w:b/>
                <w:i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14:paraId="07EE4B23" w14:textId="20F4E09D" w:rsidR="004B0893" w:rsidRPr="009262CC" w:rsidRDefault="004B0893" w:rsidP="004B0893">
            <w:pPr>
              <w:pStyle w:val="Normal1"/>
              <w:widowControl w:val="0"/>
              <w:ind w:left="113" w:right="113"/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5BC535D6" w14:textId="77777777" w:rsidR="004B0893" w:rsidRPr="009262CC" w:rsidRDefault="004B0893" w:rsidP="004B0893">
            <w:pPr>
              <w:pStyle w:val="Normal1"/>
              <w:widowControl w:val="0"/>
              <w:ind w:left="113" w:right="113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37AF2E75" w14:textId="77777777" w:rsidR="004B0893" w:rsidRPr="009262CC" w:rsidRDefault="004B0893" w:rsidP="004B0893">
            <w:pPr>
              <w:pStyle w:val="Normal1"/>
              <w:widowControl w:val="0"/>
              <w:ind w:left="113" w:right="113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5695FE91" w14:textId="77777777" w:rsidR="004B0893" w:rsidRPr="009262CC" w:rsidRDefault="004B0893" w:rsidP="004B0893">
            <w:pPr>
              <w:pStyle w:val="Normal1"/>
              <w:widowControl w:val="0"/>
              <w:ind w:left="113" w:right="113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5353E621" w14:textId="77777777" w:rsidR="004B0893" w:rsidRPr="009262CC" w:rsidRDefault="004B0893" w:rsidP="004B0893">
            <w:pPr>
              <w:pStyle w:val="Normal1"/>
              <w:widowControl w:val="0"/>
              <w:ind w:left="113" w:right="113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54B05794" w14:textId="77777777" w:rsidR="004B0893" w:rsidRPr="009262CC" w:rsidRDefault="004B0893" w:rsidP="004B0893">
            <w:pPr>
              <w:pStyle w:val="Normal1"/>
              <w:widowControl w:val="0"/>
              <w:ind w:left="113" w:right="113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0C1CAF92" w14:textId="77777777" w:rsidR="004B0893" w:rsidRPr="009262CC" w:rsidRDefault="004B0893" w:rsidP="004B0893">
            <w:pPr>
              <w:pStyle w:val="Normal1"/>
              <w:widowControl w:val="0"/>
              <w:ind w:left="113" w:right="113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82F9B" w14:textId="77777777" w:rsidR="004B0893" w:rsidRPr="009262CC" w:rsidRDefault="004B0893" w:rsidP="004B0893">
            <w:pPr>
              <w:pStyle w:val="Normal1"/>
              <w:widowControl w:val="0"/>
              <w:rPr>
                <w:rFonts w:ascii="Times New Roman" w:hAnsi="Times New Roman" w:cs="Times New Roman"/>
                <w:b/>
                <w:i/>
                <w:color w:val="auto"/>
                <w:sz w:val="22"/>
                <w:szCs w:val="22"/>
              </w:rPr>
            </w:pPr>
          </w:p>
          <w:p w14:paraId="5A9736A8" w14:textId="77777777" w:rsidR="004B0893" w:rsidRPr="009262CC" w:rsidRDefault="004B0893" w:rsidP="004B0893">
            <w:pPr>
              <w:pStyle w:val="Normal1"/>
              <w:widowControl w:val="0"/>
              <w:rPr>
                <w:rFonts w:ascii="Times New Roman" w:hAnsi="Times New Roman" w:cs="Times New Roman"/>
                <w:b/>
                <w:i/>
                <w:color w:val="auto"/>
                <w:sz w:val="22"/>
                <w:szCs w:val="22"/>
              </w:rPr>
            </w:pPr>
          </w:p>
          <w:p w14:paraId="7618B3B4" w14:textId="77777777" w:rsidR="004B0893" w:rsidRPr="009262CC" w:rsidRDefault="004B0893" w:rsidP="004B0893">
            <w:pPr>
              <w:pStyle w:val="Normal1"/>
              <w:widowControl w:val="0"/>
              <w:rPr>
                <w:rFonts w:ascii="Times New Roman" w:hAnsi="Times New Roman" w:cs="Times New Roman"/>
                <w:b/>
                <w:i/>
                <w:color w:val="auto"/>
                <w:sz w:val="22"/>
                <w:szCs w:val="22"/>
              </w:rPr>
            </w:pPr>
          </w:p>
          <w:p w14:paraId="2CB2F714" w14:textId="77777777" w:rsidR="004B0893" w:rsidRPr="009262CC" w:rsidRDefault="004B0893" w:rsidP="004B0893">
            <w:pPr>
              <w:pStyle w:val="Normal1"/>
              <w:widowControl w:val="0"/>
              <w:rPr>
                <w:rFonts w:ascii="Times New Roman" w:hAnsi="Times New Roman" w:cs="Times New Roman"/>
                <w:b/>
                <w:i/>
                <w:color w:val="auto"/>
                <w:sz w:val="22"/>
                <w:szCs w:val="22"/>
              </w:rPr>
            </w:pPr>
          </w:p>
          <w:p w14:paraId="68BD8950" w14:textId="1F54B127" w:rsidR="004B0893" w:rsidRPr="009262CC" w:rsidRDefault="004B0893" w:rsidP="004B0893">
            <w:pPr>
              <w:pStyle w:val="Normal1"/>
              <w:widowControl w:val="0"/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</w:pPr>
            <w:r w:rsidRPr="009262CC">
              <w:rPr>
                <w:rFonts w:ascii="Times New Roman" w:hAnsi="Times New Roman" w:cs="Times New Roman"/>
                <w:b/>
                <w:i/>
                <w:color w:val="auto"/>
                <w:sz w:val="22"/>
                <w:szCs w:val="22"/>
              </w:rPr>
              <w:t xml:space="preserve">Notes: </w:t>
            </w:r>
            <w:r w:rsidRPr="009262CC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>Identify the structures and strategies used to address areas of focus within a specific time frame (week, month, etc.)</w:t>
            </w:r>
            <w:r w:rsidR="00000BAA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>.</w:t>
            </w:r>
          </w:p>
        </w:tc>
      </w:tr>
      <w:tr w:rsidR="00CA5F3D" w:rsidRPr="009262CC" w14:paraId="78EA1AED" w14:textId="77777777" w:rsidTr="00740230">
        <w:trPr>
          <w:trHeight w:val="28"/>
        </w:trPr>
        <w:tc>
          <w:tcPr>
            <w:tcW w:w="9880" w:type="dxa"/>
            <w:gridSpan w:val="9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F34D2" w14:textId="77777777" w:rsidR="00CA5F3D" w:rsidRPr="009262CC" w:rsidRDefault="00CA5F3D" w:rsidP="00CA5F3D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b/>
                <w:i/>
                <w:color w:val="auto"/>
                <w:sz w:val="22"/>
                <w:szCs w:val="22"/>
              </w:rPr>
              <w:t>Working Memory</w:t>
            </w:r>
          </w:p>
        </w:tc>
      </w:tr>
      <w:tr w:rsidR="004B5F1E" w:rsidRPr="009262CC" w14:paraId="033A81F2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7F09B" w14:textId="77777777" w:rsidR="004B5F1E" w:rsidRPr="009262CC" w:rsidRDefault="004B5F1E" w:rsidP="004B5F1E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Storing/manipulating visual &amp; verbal information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6438C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A3883" w14:textId="77777777" w:rsidR="004B5F1E" w:rsidRPr="009262CC" w:rsidRDefault="004B5F1E" w:rsidP="004B5F1E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6CD97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9BEB8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680C5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6DCEF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68EB8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E1724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4B5F1E" w:rsidRPr="009262CC" w14:paraId="105D4E61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7C76D" w14:textId="77777777" w:rsidR="004B5F1E" w:rsidRPr="009262CC" w:rsidRDefault="004B5F1E" w:rsidP="004B5F1E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Identifying same and different 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A96C0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6089B" w14:textId="77777777" w:rsidR="004B5F1E" w:rsidRPr="009262CC" w:rsidRDefault="004B5F1E" w:rsidP="004B5F1E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51FBC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F7232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CCE98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E5C4E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81A4B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56FC2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4B5F1E" w:rsidRPr="009262CC" w14:paraId="5AC618A6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49E1A" w14:textId="77777777" w:rsidR="004B5F1E" w:rsidRPr="009262CC" w:rsidRDefault="004B5F1E" w:rsidP="004B5F1E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Remembering details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2347E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4B8F1" w14:textId="77777777" w:rsidR="004B5F1E" w:rsidRPr="009262CC" w:rsidRDefault="004B5F1E" w:rsidP="004B5F1E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7B011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A770E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65019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B73E0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912F8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98F95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4B5F1E" w:rsidRPr="009262CC" w14:paraId="4A7D0AC7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C8A1E" w14:textId="77777777" w:rsidR="004B5F1E" w:rsidRPr="009262CC" w:rsidRDefault="004B5F1E" w:rsidP="004B5F1E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Following multiple steps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B9DBC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EDA16" w14:textId="77777777" w:rsidR="004B5F1E" w:rsidRPr="009262CC" w:rsidRDefault="004B5F1E" w:rsidP="004B5F1E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15EF3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482C5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98805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41A74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7D10C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B8B54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4B5F1E" w:rsidRPr="009262CC" w14:paraId="37861869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35866" w14:textId="77777777" w:rsidR="004B5F1E" w:rsidRPr="009262CC" w:rsidRDefault="004B5F1E" w:rsidP="004B5F1E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Holding onto information; considering other information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30E4F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8AA97" w14:textId="77777777" w:rsidR="004B5F1E" w:rsidRPr="009262CC" w:rsidRDefault="004B5F1E" w:rsidP="004B5F1E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53E0B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A0802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210AA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61EBB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59EA9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4921D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4B5F1E" w:rsidRPr="009262CC" w14:paraId="452B47B2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33EA0" w14:textId="77777777" w:rsidR="004B5F1E" w:rsidRPr="009262CC" w:rsidRDefault="004B5F1E" w:rsidP="004B5F1E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Identifying cause-and-effect relationships 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648BB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10825" w14:textId="77777777" w:rsidR="004B5F1E" w:rsidRPr="009262CC" w:rsidRDefault="004B5F1E" w:rsidP="004B5F1E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267F4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AE6CB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4A37B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08632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8F4D9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5E3A8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4B5F1E" w:rsidRPr="009262CC" w14:paraId="79F9103A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A6330" w14:textId="77777777" w:rsidR="004B5F1E" w:rsidRPr="009262CC" w:rsidRDefault="004B5F1E" w:rsidP="004B5F1E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Categorizing information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BF504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3665C" w14:textId="77777777" w:rsidR="004B5F1E" w:rsidRPr="009262CC" w:rsidRDefault="004B5F1E" w:rsidP="004B5F1E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A8AF8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24B1A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7D36D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6D22B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97FBC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6070A" w14:textId="77777777" w:rsidR="004B5F1E" w:rsidRPr="009262CC" w:rsidRDefault="004B5F1E" w:rsidP="004B5F1E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</w:tbl>
    <w:p w14:paraId="05C7F850" w14:textId="77777777" w:rsidR="009262CC" w:rsidRDefault="009262CC">
      <w:r>
        <w:br w:type="page"/>
      </w:r>
    </w:p>
    <w:tbl>
      <w:tblPr>
        <w:tblW w:w="9880" w:type="dxa"/>
        <w:tblInd w:w="-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3130"/>
        <w:gridCol w:w="540"/>
        <w:gridCol w:w="540"/>
        <w:gridCol w:w="540"/>
        <w:gridCol w:w="540"/>
        <w:gridCol w:w="540"/>
        <w:gridCol w:w="540"/>
        <w:gridCol w:w="540"/>
        <w:gridCol w:w="2970"/>
      </w:tblGrid>
      <w:tr w:rsidR="009262CC" w:rsidRPr="009262CC" w14:paraId="2BFA2E33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7CE71" w14:textId="77777777" w:rsidR="009262CC" w:rsidRPr="009262CC" w:rsidRDefault="009262CC" w:rsidP="009262CC">
            <w:pPr>
              <w:pStyle w:val="Normal1"/>
              <w:rPr>
                <w:rFonts w:ascii="Times New Roman" w:eastAsia="Times New Roman" w:hAnsi="Times New Roman" w:cs="Times New Roman"/>
                <w:b/>
                <w:i/>
                <w:color w:val="auto"/>
                <w:sz w:val="22"/>
                <w:szCs w:val="22"/>
              </w:rPr>
            </w:pPr>
          </w:p>
          <w:p w14:paraId="7D849896" w14:textId="37CB1A98" w:rsidR="009262CC" w:rsidRPr="009262CC" w:rsidRDefault="009262CC" w:rsidP="009262CC">
            <w:pPr>
              <w:pStyle w:val="Normal1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14:paraId="62DEA3B6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123B5935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09DA02CD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0BAA1CF6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1825BC79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7ABC1CC9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1DA93904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D1ACD" w14:textId="7DFAE47B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color w:val="auto"/>
                <w:sz w:val="22"/>
                <w:szCs w:val="22"/>
              </w:rPr>
              <w:t>N</w:t>
            </w:r>
            <w:r w:rsidRPr="009262CC">
              <w:rPr>
                <w:rFonts w:ascii="Times New Roman" w:hAnsi="Times New Roman" w:cs="Times New Roman"/>
                <w:b/>
                <w:i/>
                <w:color w:val="auto"/>
                <w:sz w:val="22"/>
                <w:szCs w:val="22"/>
              </w:rPr>
              <w:t xml:space="preserve">otes: </w:t>
            </w:r>
            <w:r w:rsidRPr="009262CC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>Identify the structures and strategies used to address areas of focus within a specific time frame (week, month, etc.)</w:t>
            </w:r>
            <w:r w:rsidR="001D75EE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>.</w:t>
            </w:r>
          </w:p>
        </w:tc>
      </w:tr>
      <w:tr w:rsidR="009262CC" w:rsidRPr="009262CC" w14:paraId="3ED8B4F9" w14:textId="77777777" w:rsidTr="00740230">
        <w:tc>
          <w:tcPr>
            <w:tcW w:w="9880" w:type="dxa"/>
            <w:gridSpan w:val="9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07C2D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b/>
                <w:i/>
                <w:color w:val="auto"/>
                <w:sz w:val="22"/>
                <w:szCs w:val="22"/>
              </w:rPr>
              <w:t>Planning</w:t>
            </w:r>
          </w:p>
        </w:tc>
      </w:tr>
      <w:tr w:rsidR="009262CC" w:rsidRPr="009262CC" w14:paraId="60C6140C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37A25" w14:textId="77777777" w:rsidR="009262CC" w:rsidRPr="009262CC" w:rsidRDefault="009262CC" w:rsidP="009262CC">
            <w:pPr>
              <w:pStyle w:val="Normal1"/>
              <w:rPr>
                <w:rStyle w:val="PlainTable41"/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</w:pPr>
            <w:r w:rsidRPr="009262CC">
              <w:rPr>
                <w:rStyle w:val="PlainTable41"/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  <w:t xml:space="preserve">Setting goals 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18E13" w14:textId="77777777" w:rsidR="009262CC" w:rsidRPr="009262CC" w:rsidRDefault="009262CC" w:rsidP="009262CC">
            <w:pPr>
              <w:pStyle w:val="Normal1"/>
              <w:widowControl w:val="0"/>
              <w:rPr>
                <w:rStyle w:val="PlainTable41"/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41DF5" w14:textId="77777777" w:rsidR="009262CC" w:rsidRPr="009262CC" w:rsidRDefault="009262CC" w:rsidP="009262CC">
            <w:pPr>
              <w:pStyle w:val="Normal1"/>
              <w:rPr>
                <w:rStyle w:val="PlainTable41"/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E1C8B" w14:textId="77777777" w:rsidR="009262CC" w:rsidRPr="009262CC" w:rsidRDefault="009262CC" w:rsidP="009262CC">
            <w:pPr>
              <w:pStyle w:val="Normal1"/>
              <w:widowControl w:val="0"/>
              <w:rPr>
                <w:rStyle w:val="PlainTable41"/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9C07C" w14:textId="77777777" w:rsidR="009262CC" w:rsidRPr="009262CC" w:rsidRDefault="009262CC" w:rsidP="009262CC">
            <w:pPr>
              <w:pStyle w:val="Normal1"/>
              <w:widowControl w:val="0"/>
              <w:rPr>
                <w:rStyle w:val="PlainTable41"/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A3389" w14:textId="77777777" w:rsidR="009262CC" w:rsidRPr="009262CC" w:rsidRDefault="009262CC" w:rsidP="009262CC">
            <w:pPr>
              <w:pStyle w:val="Normal1"/>
              <w:widowControl w:val="0"/>
              <w:rPr>
                <w:rStyle w:val="PlainTable41"/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7C41E" w14:textId="77777777" w:rsidR="009262CC" w:rsidRPr="009262CC" w:rsidRDefault="009262CC" w:rsidP="009262CC">
            <w:pPr>
              <w:pStyle w:val="Normal1"/>
              <w:widowControl w:val="0"/>
              <w:rPr>
                <w:rStyle w:val="PlainTable41"/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B9953" w14:textId="77777777" w:rsidR="009262CC" w:rsidRPr="009262CC" w:rsidRDefault="009262CC" w:rsidP="009262CC">
            <w:pPr>
              <w:pStyle w:val="Normal1"/>
              <w:widowControl w:val="0"/>
              <w:rPr>
                <w:rStyle w:val="PlainTable41"/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5EA9B" w14:textId="77777777" w:rsidR="009262CC" w:rsidRPr="009262CC" w:rsidRDefault="009262CC" w:rsidP="009262CC">
            <w:pPr>
              <w:pStyle w:val="Normal1"/>
              <w:widowControl w:val="0"/>
              <w:rPr>
                <w:rStyle w:val="PlainTable41"/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262CC" w:rsidRPr="009262CC" w14:paraId="105EE481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C0519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Managing time 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C69C5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294AB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E1F65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70CCE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30DA2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EE5AD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E1849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6545A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262CC" w:rsidRPr="009262CC" w14:paraId="19469FBD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0DA3E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Working toward a goal 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14AE6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3333F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1BBA0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7A465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A842A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D386B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A2FC4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77CAB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262CC" w:rsidRPr="009262CC" w14:paraId="60A42552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AD3A0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Organizing actions and thoughts 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58348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A390C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B5DAB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560EE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4754F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53249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70B83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17722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262CC" w:rsidRPr="009262CC" w14:paraId="1EE7D54B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8B00E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Considering future consequences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6C6D3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68045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394F5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65631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571D1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C1481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B4778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19FAF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262CC" w:rsidRPr="009262CC" w14:paraId="581DF3BD" w14:textId="77777777" w:rsidTr="00740230">
        <w:tc>
          <w:tcPr>
            <w:tcW w:w="9880" w:type="dxa"/>
            <w:gridSpan w:val="9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E541F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b/>
                <w:i/>
                <w:color w:val="auto"/>
                <w:sz w:val="22"/>
                <w:szCs w:val="22"/>
              </w:rPr>
              <w:t>Problem Solving</w:t>
            </w:r>
          </w:p>
        </w:tc>
      </w:tr>
      <w:tr w:rsidR="009262CC" w:rsidRPr="009262CC" w14:paraId="757F4200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C88A2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Defining a problem 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262B4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1618B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7D648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45841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A961E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DFB4D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EA34B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B6ADC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262CC" w:rsidRPr="009262CC" w14:paraId="58FA3E28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3F02A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Analyzing 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13FF7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FD639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A2D56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A13E9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A990E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E6589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9FC21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A6325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262CC" w:rsidRPr="009262CC" w14:paraId="7D6FFACD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F7BD2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Generating possible solutions 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DE15C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B577E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86B26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33358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5AD0E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CD61E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F032F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9E416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262CC" w:rsidRPr="009262CC" w14:paraId="49265D14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5905E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Anticipating 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056C4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D7744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55247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2612F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7176D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A71C9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C06E9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1D8C9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262CC" w:rsidRPr="009262CC" w14:paraId="34377F52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D9BBC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Predicting outcomes 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C6278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A9A5E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0DCE5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70160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CA4F5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0FFC0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06429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F32AA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262CC" w:rsidRPr="009262CC" w14:paraId="6B1308CE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C4547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Evaluating 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AA27C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86C41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DC119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59A80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4DFBE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83B30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37EFE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BDF52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262CC" w:rsidRPr="009262CC" w14:paraId="59B10F28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5B3A2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Creating mental images 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934E2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E6C37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A309A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76DBF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9FE25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7AF68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0D3B8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6F064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262CC" w:rsidRPr="009262CC" w14:paraId="1576C685" w14:textId="77777777" w:rsidTr="00740230">
        <w:tc>
          <w:tcPr>
            <w:tcW w:w="9880" w:type="dxa"/>
            <w:gridSpan w:val="9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F61C5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b/>
                <w:i/>
                <w:color w:val="auto"/>
                <w:sz w:val="22"/>
                <w:szCs w:val="22"/>
              </w:rPr>
              <w:t>Reasoning</w:t>
            </w:r>
          </w:p>
        </w:tc>
      </w:tr>
      <w:tr w:rsidR="009262CC" w:rsidRPr="009262CC" w14:paraId="2FB632CA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A8ADA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Making hypotheses, deductions, &amp; inferences 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D78F5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6057A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CF52E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6DA14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8E830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058BF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97306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E8CA4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262CC" w:rsidRPr="009262CC" w14:paraId="171CA5CB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74699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Applying former approaches to new situations 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C45E8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2A587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51A7E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5FD35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FC541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F10C6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364AE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A3E80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</w:tbl>
    <w:p w14:paraId="1DEFC7C9" w14:textId="33213CB4" w:rsidR="009262CC" w:rsidRDefault="009262CC"/>
    <w:p w14:paraId="1D2283A9" w14:textId="50219BB2" w:rsidR="009262CC" w:rsidRDefault="009262CC"/>
    <w:p w14:paraId="345EE96F" w14:textId="382E2523" w:rsidR="009262CC" w:rsidRDefault="009262CC"/>
    <w:p w14:paraId="5D537313" w14:textId="6572850E" w:rsidR="009262CC" w:rsidRDefault="009262CC"/>
    <w:p w14:paraId="75674C2A" w14:textId="16E1DE8C" w:rsidR="009262CC" w:rsidRDefault="009262CC"/>
    <w:p w14:paraId="72235AED" w14:textId="51642D88" w:rsidR="009262CC" w:rsidRDefault="009262CC"/>
    <w:p w14:paraId="0B33A8EE" w14:textId="57E462DD" w:rsidR="009262CC" w:rsidRDefault="009262CC"/>
    <w:p w14:paraId="6FB19F29" w14:textId="0C33D0CC" w:rsidR="009262CC" w:rsidRDefault="009262CC"/>
    <w:p w14:paraId="3ADDE0FA" w14:textId="77777777" w:rsidR="009262CC" w:rsidRDefault="009262CC"/>
    <w:tbl>
      <w:tblPr>
        <w:tblW w:w="9880" w:type="dxa"/>
        <w:tblInd w:w="-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3130"/>
        <w:gridCol w:w="540"/>
        <w:gridCol w:w="540"/>
        <w:gridCol w:w="540"/>
        <w:gridCol w:w="540"/>
        <w:gridCol w:w="540"/>
        <w:gridCol w:w="540"/>
        <w:gridCol w:w="540"/>
        <w:gridCol w:w="2970"/>
      </w:tblGrid>
      <w:tr w:rsidR="009262CC" w:rsidRPr="009262CC" w14:paraId="3AF26822" w14:textId="77777777" w:rsidTr="00740230">
        <w:trPr>
          <w:trHeight w:val="867"/>
        </w:trPr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F2F16" w14:textId="0091A4EA" w:rsidR="009262CC" w:rsidRPr="009262CC" w:rsidRDefault="009262CC" w:rsidP="009262CC">
            <w:pPr>
              <w:pStyle w:val="Normal1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14:paraId="4E1E2B58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7671AC54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01ECF8CC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7B115B56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63E9D90B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1D387402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19C7319E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7396B" w14:textId="152BB444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hAnsi="Times New Roman" w:cs="Times New Roman"/>
                <w:b/>
                <w:i/>
                <w:color w:val="auto"/>
                <w:sz w:val="22"/>
                <w:szCs w:val="22"/>
              </w:rPr>
              <w:t xml:space="preserve">Notes: </w:t>
            </w:r>
            <w:r w:rsidRPr="009262CC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>Identify the structures and strategies used to address areas of focus within a specific time frame (week, month, etc.)</w:t>
            </w:r>
            <w:r w:rsidR="00291270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>.</w:t>
            </w:r>
          </w:p>
        </w:tc>
      </w:tr>
      <w:tr w:rsidR="009262CC" w:rsidRPr="009262CC" w14:paraId="4A5701F6" w14:textId="77777777" w:rsidTr="00740230">
        <w:tc>
          <w:tcPr>
            <w:tcW w:w="9880" w:type="dxa"/>
            <w:gridSpan w:val="9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128CC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b/>
                <w:i/>
                <w:color w:val="auto"/>
                <w:sz w:val="22"/>
                <w:szCs w:val="22"/>
              </w:rPr>
              <w:t>Cognitive Flexibility</w:t>
            </w:r>
          </w:p>
        </w:tc>
      </w:tr>
      <w:tr w:rsidR="009262CC" w:rsidRPr="009262CC" w14:paraId="13A71228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30AC5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Shifting focus from one event to another 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0D739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D6D44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58F16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F2079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DA7DC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D7DF7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61472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B173B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262CC" w:rsidRPr="009262CC" w14:paraId="03AEAA4C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050EA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Changing perspective 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CE650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C8BF1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16036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4D249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3E5C2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1EF88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F2D1E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2A346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262CC" w:rsidRPr="009262CC" w14:paraId="4F0C207B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7CE72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Seeing multiple sides to a situation 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7C508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E80AD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B2C3C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CED42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6F9BB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76568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A24E5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61E10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262CC" w:rsidRPr="009262CC" w14:paraId="0755C2C0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6F244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Being open to others’ points of view 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8DD89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7D1DF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B30A6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64BEF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C04F0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6416D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8F56D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C0FC5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262CC" w:rsidRPr="009262CC" w14:paraId="63DCF75A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CEC7D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Being creative 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91561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61D42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D27F1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246E0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6092A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A91F6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E4E07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43D34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262CC" w:rsidRPr="009262CC" w14:paraId="43398329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A18E1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Catching and correcting errors 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939C5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9FFBA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44F26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D30B4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269AB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C9DC3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D171C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C5BC7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262CC" w:rsidRPr="009262CC" w14:paraId="434D9A32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999A2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Thinking about multiple concepts simultaneously 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7983F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86BCB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C52D2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1F060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F3B30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E6FA3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D99D5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33D26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262CC" w:rsidRPr="009262CC" w14:paraId="7EF16C34" w14:textId="77777777" w:rsidTr="00740230">
        <w:tc>
          <w:tcPr>
            <w:tcW w:w="9880" w:type="dxa"/>
            <w:gridSpan w:val="9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148C5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b/>
                <w:i/>
                <w:color w:val="auto"/>
                <w:sz w:val="22"/>
                <w:szCs w:val="22"/>
              </w:rPr>
              <w:t>Inhibitory Control</w:t>
            </w:r>
          </w:p>
        </w:tc>
      </w:tr>
      <w:tr w:rsidR="009262CC" w:rsidRPr="009262CC" w14:paraId="442B7957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10167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Attending to a person or activity 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F7F4C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346E6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3B98D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23875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C9901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66D31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7C2A0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23516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262CC" w:rsidRPr="009262CC" w14:paraId="70C720AA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ACB42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Focusing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475D9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9DBA0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B6223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0D0D3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80F03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4B032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83A4B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117B3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262CC" w:rsidRPr="009262CC" w14:paraId="7805D2AB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D16AA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Concentrating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B49CF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B39B5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18E61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FC680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EFD3C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5AD61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9401F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DD5F4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262CC" w:rsidRPr="009262CC" w14:paraId="3E2164A9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FF305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Thinking before acting 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AB4E5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AAA3A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168C9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DA834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AD425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94FA7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1AD0E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8E7CC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262CC" w:rsidRPr="009262CC" w14:paraId="4F03D430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F8249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Initiating a task 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5EAA9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81B75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2049D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7BBD9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E693F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861A4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69C8D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0D477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262CC" w:rsidRPr="009262CC" w14:paraId="1DA3003F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0120C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Persisting in a task 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143AD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E4493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997A4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B3910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8BD0F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99C4E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E041F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10468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262CC" w:rsidRPr="009262CC" w14:paraId="1B060865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D2B1C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Maintaining social appropriateness 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B89D1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2FD0E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2CBAA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C20D6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470C2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69319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61100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734EB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262CC" w:rsidRPr="009262CC" w14:paraId="3B3ED648" w14:textId="77777777" w:rsidTr="00740230">
        <w:tc>
          <w:tcPr>
            <w:tcW w:w="9880" w:type="dxa"/>
            <w:gridSpan w:val="9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CC92E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b/>
                <w:i/>
                <w:color w:val="auto"/>
                <w:sz w:val="22"/>
                <w:szCs w:val="22"/>
              </w:rPr>
              <w:t>Self-Awareness</w:t>
            </w:r>
          </w:p>
        </w:tc>
      </w:tr>
      <w:tr w:rsidR="009262CC" w:rsidRPr="009262CC" w14:paraId="36ECEF21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F698F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Self-assessing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19840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A8820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4E1EF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C4B0B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7A7D6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E711E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66477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8F788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262CC" w:rsidRPr="009262CC" w14:paraId="5B8DA407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E8CD8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Overcoming temptation 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E1BB9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A7F92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CC527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43D17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85F9D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8F615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55AC6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81AEB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262CC" w:rsidRPr="009262CC" w14:paraId="05CCF8F8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A87B8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Monitoring performance 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57C41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C9E5B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3F39B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56689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B7ED2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D0B18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F522A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FE2CE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262CC" w:rsidRPr="009262CC" w14:paraId="792F0540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7E696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Reflecting on goals 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5CD93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C6C60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66EE5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94718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93FF5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7647B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6B1A7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A2DE1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262CC" w:rsidRPr="009262CC" w14:paraId="6D0C75FF" w14:textId="77777777" w:rsidTr="00740230"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9537A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262C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Managing conflicting thoughts 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42019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04270" w14:textId="77777777" w:rsidR="009262CC" w:rsidRPr="009262CC" w:rsidRDefault="009262CC" w:rsidP="009262CC">
            <w:pPr>
              <w:pStyle w:val="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196FC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A0249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681F5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4933B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1289B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FAAE8" w14:textId="77777777" w:rsidR="009262CC" w:rsidRPr="009262CC" w:rsidRDefault="009262CC" w:rsidP="009262CC">
            <w:pPr>
              <w:pStyle w:val="Normal1"/>
              <w:widowContro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</w:tbl>
    <w:p w14:paraId="31F7903C" w14:textId="77777777" w:rsidR="00C5666B" w:rsidRPr="009262CC" w:rsidRDefault="00C5666B">
      <w:pPr>
        <w:pStyle w:val="Normal1"/>
        <w:rPr>
          <w:rFonts w:ascii="Times New Roman" w:hAnsi="Times New Roman" w:cs="Times New Roman"/>
          <w:color w:val="auto"/>
          <w:sz w:val="22"/>
          <w:szCs w:val="22"/>
        </w:rPr>
      </w:pPr>
    </w:p>
    <w:sectPr w:rsidR="00C5666B" w:rsidRPr="009262CC" w:rsidSect="009E73E6">
      <w:footerReference w:type="default" r:id="rId12"/>
      <w:pgSz w:w="12240" w:h="15840"/>
      <w:pgMar w:top="1170" w:right="1440" w:bottom="1440" w:left="1440" w:header="288" w:footer="28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887FF" w14:textId="77777777" w:rsidR="009E73E6" w:rsidRDefault="009E73E6" w:rsidP="00125C74">
      <w:r>
        <w:separator/>
      </w:r>
    </w:p>
  </w:endnote>
  <w:endnote w:type="continuationSeparator" w:id="0">
    <w:p w14:paraId="3DDD487A" w14:textId="77777777" w:rsidR="009E73E6" w:rsidRDefault="009E73E6" w:rsidP="00125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DD8AB" w14:textId="727C7B05" w:rsidR="00283AFF" w:rsidRPr="008C6C21" w:rsidRDefault="00283AFF" w:rsidP="00283AFF">
    <w:pPr>
      <w:widowControl w:val="0"/>
      <w:jc w:val="right"/>
      <w:rPr>
        <w:sz w:val="13"/>
        <w:szCs w:val="13"/>
      </w:rPr>
    </w:pPr>
    <w:r w:rsidRPr="008C6C21">
      <w:rPr>
        <w:sz w:val="13"/>
        <w:szCs w:val="13"/>
      </w:rPr>
      <w:t xml:space="preserve">                    © </w:t>
    </w:r>
    <w:r w:rsidR="0055453A">
      <w:rPr>
        <w:sz w:val="13"/>
        <w:szCs w:val="13"/>
      </w:rPr>
      <w:t>2</w:t>
    </w:r>
    <w:r w:rsidR="00035B3B">
      <w:rPr>
        <w:sz w:val="13"/>
        <w:szCs w:val="13"/>
      </w:rPr>
      <w:t>017–202</w:t>
    </w:r>
    <w:r w:rsidR="008C4EA8">
      <w:rPr>
        <w:sz w:val="13"/>
        <w:szCs w:val="13"/>
      </w:rPr>
      <w:t>4</w:t>
    </w:r>
    <w:r w:rsidRPr="008C6C21">
      <w:rPr>
        <w:sz w:val="13"/>
        <w:szCs w:val="13"/>
      </w:rPr>
      <w:t>, IDE Corp.</w:t>
    </w:r>
    <w:r w:rsidR="009262CC">
      <w:rPr>
        <w:sz w:val="13"/>
        <w:szCs w:val="13"/>
      </w:rPr>
      <w:t xml:space="preserve"> </w:t>
    </w:r>
    <w:r w:rsidRPr="008C6C21">
      <w:rPr>
        <w:sz w:val="13"/>
        <w:szCs w:val="13"/>
      </w:rPr>
      <w:t>and EdQuiddity Inc</w:t>
    </w:r>
  </w:p>
  <w:p w14:paraId="4D2DFBED" w14:textId="43C25054" w:rsidR="00283AFF" w:rsidRPr="008C6C21" w:rsidRDefault="00000000" w:rsidP="00283AFF">
    <w:pPr>
      <w:pBdr>
        <w:top w:val="nil"/>
        <w:left w:val="nil"/>
        <w:bottom w:val="nil"/>
        <w:right w:val="nil"/>
        <w:between w:val="nil"/>
      </w:pBdr>
      <w:jc w:val="right"/>
      <w:rPr>
        <w:sz w:val="13"/>
        <w:szCs w:val="13"/>
      </w:rPr>
    </w:pPr>
    <w:r>
      <w:rPr>
        <w:noProof/>
      </w:rPr>
      <w:pict w14:anchorId="1750F2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1.png" o:spid="_x0000_s1025" type="#_x0000_t75" alt="EdQ logo w-tag 300dpi HiRes.png" style="position:absolute;left:0;text-align:left;margin-left:5.3pt;margin-top:6.75pt;width:120.4pt;height:26.75pt;z-index:1;visibility:visible;mso-wrap-edited:f;mso-wrap-distance-left:1.5pt;mso-wrap-distance-top:1.5pt;mso-wrap-distance-right:1.5pt;mso-wrap-distance-bottom:1.5pt">
          <v:imagedata r:id="rId1" o:title="EdQ logo w-tag 300dpi HiRes"/>
          <w10:wrap type="square"/>
        </v:shape>
      </w:pict>
    </w:r>
    <w:r w:rsidR="00283AFF" w:rsidRPr="008C6C21">
      <w:rPr>
        <w:sz w:val="13"/>
        <w:szCs w:val="13"/>
      </w:rPr>
      <w:t xml:space="preserve">Modified </w:t>
    </w:r>
    <w:r w:rsidR="0055453A">
      <w:rPr>
        <w:sz w:val="13"/>
        <w:szCs w:val="13"/>
      </w:rPr>
      <w:t>from</w:t>
    </w:r>
    <w:r w:rsidR="00283AFF" w:rsidRPr="008C6C21">
      <w:rPr>
        <w:sz w:val="13"/>
        <w:szCs w:val="13"/>
      </w:rPr>
      <w:t xml:space="preserve"> copyrighted materials </w:t>
    </w:r>
    <w:r w:rsidR="00035B3B">
      <w:rPr>
        <w:sz w:val="13"/>
        <w:szCs w:val="13"/>
      </w:rPr>
      <w:t>of</w:t>
    </w:r>
    <w:r w:rsidR="00283AFF" w:rsidRPr="008C6C21">
      <w:rPr>
        <w:sz w:val="13"/>
        <w:szCs w:val="13"/>
      </w:rPr>
      <w:t xml:space="preserve"> MyQPortal</w:t>
    </w:r>
    <w:r w:rsidR="0055453A">
      <w:rPr>
        <w:sz w:val="13"/>
        <w:szCs w:val="13"/>
      </w:rPr>
      <w:t>.</w:t>
    </w:r>
    <w:r w:rsidR="00283AFF" w:rsidRPr="008C6C21">
      <w:rPr>
        <w:rFonts w:eastAsia="Times New Roman"/>
        <w:sz w:val="13"/>
        <w:szCs w:val="13"/>
      </w:rPr>
      <w:t xml:space="preserve">                                                         </w:t>
    </w:r>
  </w:p>
  <w:p w14:paraId="78268AD6" w14:textId="326728C2" w:rsidR="00283AFF" w:rsidRPr="008C6C21" w:rsidRDefault="00283AFF" w:rsidP="00283AFF">
    <w:pPr>
      <w:jc w:val="right"/>
      <w:rPr>
        <w:sz w:val="13"/>
        <w:szCs w:val="13"/>
      </w:rPr>
    </w:pPr>
    <w:r w:rsidRPr="008C6C21">
      <w:rPr>
        <w:sz w:val="13"/>
        <w:szCs w:val="13"/>
      </w:rPr>
      <w:t xml:space="preserve"> Permission to duplicate for registered users of MyQPortal only.</w:t>
    </w:r>
  </w:p>
  <w:p w14:paraId="79A9287A" w14:textId="77777777" w:rsidR="0063699E" w:rsidRPr="0063699E" w:rsidRDefault="0063699E">
    <w:pPr>
      <w:pStyle w:val="Footer"/>
      <w:rPr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2B5CE" w14:textId="77777777" w:rsidR="009E73E6" w:rsidRDefault="009E73E6" w:rsidP="00125C74">
      <w:r>
        <w:separator/>
      </w:r>
    </w:p>
  </w:footnote>
  <w:footnote w:type="continuationSeparator" w:id="0">
    <w:p w14:paraId="7F90AE3B" w14:textId="77777777" w:rsidR="009E73E6" w:rsidRDefault="009E73E6" w:rsidP="00125C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D054DC"/>
    <w:multiLevelType w:val="hybridMultilevel"/>
    <w:tmpl w:val="A6104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1326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oNotTrackMove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3MrGwMDE2NTU0NLFQ0lEKTi0uzszPAykwqgUAAVGpPSwAAAA="/>
  </w:docVars>
  <w:rsids>
    <w:rsidRoot w:val="00C5666B"/>
    <w:rsid w:val="00000BAA"/>
    <w:rsid w:val="00035B3B"/>
    <w:rsid w:val="00095810"/>
    <w:rsid w:val="000F3D39"/>
    <w:rsid w:val="001167BF"/>
    <w:rsid w:val="00125C74"/>
    <w:rsid w:val="00127E19"/>
    <w:rsid w:val="00135F27"/>
    <w:rsid w:val="0016580B"/>
    <w:rsid w:val="00193276"/>
    <w:rsid w:val="001937E4"/>
    <w:rsid w:val="001B422C"/>
    <w:rsid w:val="001D31A9"/>
    <w:rsid w:val="001D75EE"/>
    <w:rsid w:val="00283AFF"/>
    <w:rsid w:val="00291270"/>
    <w:rsid w:val="0029422F"/>
    <w:rsid w:val="002E051D"/>
    <w:rsid w:val="00392D54"/>
    <w:rsid w:val="003A02C4"/>
    <w:rsid w:val="003B2A9A"/>
    <w:rsid w:val="003D4F56"/>
    <w:rsid w:val="003D7C76"/>
    <w:rsid w:val="00403322"/>
    <w:rsid w:val="00404B03"/>
    <w:rsid w:val="00406032"/>
    <w:rsid w:val="00444ECB"/>
    <w:rsid w:val="00465801"/>
    <w:rsid w:val="00475784"/>
    <w:rsid w:val="004B0893"/>
    <w:rsid w:val="004B5F1E"/>
    <w:rsid w:val="004C3604"/>
    <w:rsid w:val="004F5B69"/>
    <w:rsid w:val="005257B1"/>
    <w:rsid w:val="0055453A"/>
    <w:rsid w:val="00612DE8"/>
    <w:rsid w:val="00614519"/>
    <w:rsid w:val="0063699E"/>
    <w:rsid w:val="006D3E07"/>
    <w:rsid w:val="006E40E5"/>
    <w:rsid w:val="00740230"/>
    <w:rsid w:val="007609D2"/>
    <w:rsid w:val="00810CE1"/>
    <w:rsid w:val="00821A5B"/>
    <w:rsid w:val="008A43A9"/>
    <w:rsid w:val="008C4EA8"/>
    <w:rsid w:val="009262CC"/>
    <w:rsid w:val="009E73E6"/>
    <w:rsid w:val="009F0B20"/>
    <w:rsid w:val="00A0005D"/>
    <w:rsid w:val="00AA1BE9"/>
    <w:rsid w:val="00AB29E4"/>
    <w:rsid w:val="00AC4B05"/>
    <w:rsid w:val="00B642D5"/>
    <w:rsid w:val="00BA72DB"/>
    <w:rsid w:val="00C5666B"/>
    <w:rsid w:val="00C6548A"/>
    <w:rsid w:val="00CA5F3D"/>
    <w:rsid w:val="00D37416"/>
    <w:rsid w:val="00E1230D"/>
    <w:rsid w:val="00E54589"/>
    <w:rsid w:val="00E60D26"/>
    <w:rsid w:val="00EC7C4A"/>
    <w:rsid w:val="00F937D4"/>
    <w:rsid w:val="00FD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877CFE"/>
  <w15:docId w15:val="{1F9AA3F1-9FF2-455A-9011-AC4B9FE15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  <w:sz w:val="24"/>
      <w:szCs w:val="24"/>
    </w:rPr>
  </w:style>
  <w:style w:type="paragraph" w:styleId="Heading1">
    <w:name w:val="heading 1"/>
    <w:basedOn w:val="Normal1"/>
    <w:next w:val="Normal1"/>
    <w:qFormat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qFormat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qFormat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qFormat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qFormat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Pr>
      <w:color w:val="000000"/>
      <w:sz w:val="24"/>
      <w:szCs w:val="24"/>
    </w:rPr>
  </w:style>
  <w:style w:type="paragraph" w:styleId="Title">
    <w:name w:val="Title"/>
    <w:basedOn w:val="Normal1"/>
    <w:next w:val="Normal1"/>
    <w:qFormat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1"/>
    <w:next w:val="Normal1"/>
    <w:qFormat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125C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5C74"/>
  </w:style>
  <w:style w:type="paragraph" w:styleId="Footer">
    <w:name w:val="footer"/>
    <w:basedOn w:val="Normal"/>
    <w:link w:val="FooterChar"/>
    <w:uiPriority w:val="99"/>
    <w:unhideWhenUsed/>
    <w:rsid w:val="00125C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5C74"/>
  </w:style>
  <w:style w:type="character" w:styleId="Hyperlink">
    <w:name w:val="Hyperlink"/>
    <w:uiPriority w:val="99"/>
    <w:unhideWhenUsed/>
    <w:rsid w:val="0063699E"/>
    <w:rPr>
      <w:color w:val="0000FF"/>
      <w:u w:val="single"/>
    </w:rPr>
  </w:style>
  <w:style w:type="character" w:customStyle="1" w:styleId="PlainTable41">
    <w:name w:val="Plain Table 41"/>
    <w:uiPriority w:val="21"/>
    <w:qFormat/>
    <w:rsid w:val="001937E4"/>
    <w:rPr>
      <w:i/>
      <w:iCs/>
      <w:color w:val="4472C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macintosh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A31A5859F5844181FD14E179A8E55A" ma:contentTypeVersion="11" ma:contentTypeDescription="Create a new document." ma:contentTypeScope="" ma:versionID="83747e5005973d43b3df22e2e4143e92">
  <xsd:schema xmlns:xsd="http://www.w3.org/2001/XMLSchema" xmlns:xs="http://www.w3.org/2001/XMLSchema" xmlns:p="http://schemas.microsoft.com/office/2006/metadata/properties" xmlns:ns3="fefb0e8e-8287-4df1-baba-7e3dec27681d" xmlns:ns4="1a6a5637-d48c-48b8-a8b1-cbcdb539a53d" targetNamespace="http://schemas.microsoft.com/office/2006/metadata/properties" ma:root="true" ma:fieldsID="3bfbfbeb22a83e0c8139aa327705f99f" ns3:_="" ns4:_="">
    <xsd:import namespace="fefb0e8e-8287-4df1-baba-7e3dec27681d"/>
    <xsd:import namespace="1a6a5637-d48c-48b8-a8b1-cbcdb539a53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b0e8e-8287-4df1-baba-7e3dec2768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a5637-d48c-48b8-a8b1-cbcdb539a53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783A68-D2A1-4DB5-9DCE-2220DF1ED4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6915F74-9CAA-4941-8897-C0DA49A7FFD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5ED1439-A49A-4CAE-9B8F-ECE2840AF6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fb0e8e-8287-4df1-baba-7e3dec27681d"/>
    <ds:schemaRef ds:uri="1a6a5637-d48c-48b8-a8b1-cbcdb539a5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6386E8C-114C-4D0D-B0A0-91AB46457B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r1551_Executive Function: Classroom Facilitation Grid</vt:lpstr>
    </vt:vector>
  </TitlesOfParts>
  <Company/>
  <LinksUpToDate>false</LinksUpToDate>
  <CharactersWithSpaces>2902</CharactersWithSpaces>
  <SharedDoc>false</SharedDoc>
  <HLinks>
    <vt:vector size="6" baseType="variant">
      <vt:variant>
        <vt:i4>3538983</vt:i4>
      </vt:variant>
      <vt:variant>
        <vt:i4>0</vt:i4>
      </vt:variant>
      <vt:variant>
        <vt:i4>0</vt:i4>
      </vt:variant>
      <vt:variant>
        <vt:i4>5</vt:i4>
      </vt:variant>
      <vt:variant>
        <vt:lpwstr>http://www.ideportal.com/Resources/Resource.asp?ID=1473&amp;s=1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Function: Small Group Facilitation Grid</dc:title>
  <dc:subject/>
  <dc:creator>EDQuiddity</dc:creator>
  <cp:keywords/>
  <cp:lastModifiedBy>Tara Tomczyk</cp:lastModifiedBy>
  <cp:revision>2</cp:revision>
  <cp:lastPrinted>2020-10-09T14:02:00Z</cp:lastPrinted>
  <dcterms:created xsi:type="dcterms:W3CDTF">2024-01-26T15:53:00Z</dcterms:created>
  <dcterms:modified xsi:type="dcterms:W3CDTF">2024-01-26T15:53:00Z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0x01010048A31A5859F5844181FD14E179A8E55A</vt:lpwstr>
  </property>
</Properties>
</file>