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6E4787" w14:textId="77777777" w:rsidR="003F0E2D" w:rsidRDefault="00000000">
      <w:pPr>
        <w:pStyle w:val="Heading1"/>
        <w:spacing w:before="68"/>
        <w:ind w:right="1"/>
        <w:jc w:val="center"/>
      </w:pPr>
      <w:r>
        <w:t>Learning</w:t>
      </w:r>
      <w:r>
        <w:rPr>
          <w:spacing w:val="-4"/>
        </w:rPr>
        <w:t xml:space="preserve"> </w:t>
      </w:r>
      <w:r>
        <w:t>Style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Readiness</w:t>
      </w:r>
      <w:r>
        <w:rPr>
          <w:spacing w:val="-1"/>
        </w:rPr>
        <w:t xml:space="preserve"> </w:t>
      </w:r>
      <w:r>
        <w:rPr>
          <w:spacing w:val="-2"/>
        </w:rPr>
        <w:t>Brainstorm</w:t>
      </w:r>
    </w:p>
    <w:p w14:paraId="0CBAEDE6" w14:textId="77777777" w:rsidR="003F0E2D" w:rsidRDefault="003F0E2D">
      <w:pPr>
        <w:pStyle w:val="BodyText"/>
        <w:rPr>
          <w:b/>
          <w:sz w:val="24"/>
        </w:rPr>
      </w:pPr>
    </w:p>
    <w:p w14:paraId="7A453A96" w14:textId="77777777" w:rsidR="003F0E2D" w:rsidRDefault="00000000">
      <w:pPr>
        <w:pStyle w:val="BodyText"/>
        <w:ind w:left="592" w:right="1561"/>
      </w:pPr>
      <w:r>
        <w:t>When you stand before your class to teach a skill, you can be sure that students are not in the same place cognitively or in terms of learning styles. Consequently, instruction will only be moderately</w:t>
      </w:r>
      <w:r>
        <w:rPr>
          <w:spacing w:val="-4"/>
        </w:rPr>
        <w:t xml:space="preserve"> </w:t>
      </w:r>
      <w:r>
        <w:t>effective.</w:t>
      </w:r>
      <w:r>
        <w:rPr>
          <w:spacing w:val="-4"/>
        </w:rPr>
        <w:t xml:space="preserve"> </w:t>
      </w:r>
      <w:r>
        <w:t>Differentiated</w:t>
      </w:r>
      <w:r>
        <w:rPr>
          <w:spacing w:val="-6"/>
        </w:rPr>
        <w:t xml:space="preserve"> </w:t>
      </w:r>
      <w:r>
        <w:t>instruction</w:t>
      </w:r>
      <w:r>
        <w:rPr>
          <w:spacing w:val="-7"/>
        </w:rPr>
        <w:t xml:space="preserve"> </w:t>
      </w:r>
      <w:r>
        <w:t>involves</w:t>
      </w:r>
      <w:r>
        <w:rPr>
          <w:spacing w:val="-4"/>
        </w:rPr>
        <w:t xml:space="preserve"> </w:t>
      </w:r>
      <w:r>
        <w:t>using</w:t>
      </w:r>
      <w:r>
        <w:rPr>
          <w:spacing w:val="-4"/>
        </w:rPr>
        <w:t xml:space="preserve"> </w:t>
      </w:r>
      <w:r>
        <w:t>varied</w:t>
      </w:r>
      <w:r>
        <w:rPr>
          <w:spacing w:val="-6"/>
        </w:rPr>
        <w:t xml:space="preserve"> </w:t>
      </w:r>
      <w:r>
        <w:t>learning</w:t>
      </w:r>
      <w:r>
        <w:rPr>
          <w:spacing w:val="-4"/>
        </w:rPr>
        <w:t xml:space="preserve"> </w:t>
      </w:r>
      <w:r>
        <w:t>activities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meet the needs of all learners.</w:t>
      </w:r>
    </w:p>
    <w:p w14:paraId="4CE588DF" w14:textId="77777777" w:rsidR="003F0E2D" w:rsidRDefault="003F0E2D">
      <w:pPr>
        <w:pStyle w:val="BodyText"/>
      </w:pPr>
    </w:p>
    <w:p w14:paraId="1CC0C0EF" w14:textId="77777777" w:rsidR="003F0E2D" w:rsidRDefault="00000000">
      <w:pPr>
        <w:pStyle w:val="BodyText"/>
        <w:ind w:left="592" w:right="1561"/>
      </w:pPr>
      <w:r>
        <w:rPr>
          <w:b/>
        </w:rPr>
        <w:t>Directions:</w:t>
      </w:r>
      <w:r>
        <w:rPr>
          <w:b/>
          <w:spacing w:val="-1"/>
        </w:rPr>
        <w:t xml:space="preserve"> </w:t>
      </w:r>
      <w:r>
        <w:t>Select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skill</w:t>
      </w:r>
      <w:r>
        <w:rPr>
          <w:spacing w:val="-3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might</w:t>
      </w:r>
      <w:r>
        <w:rPr>
          <w:spacing w:val="-3"/>
        </w:rPr>
        <w:t xml:space="preserve"> </w:t>
      </w:r>
      <w:r>
        <w:t>teach.</w:t>
      </w:r>
      <w:r>
        <w:rPr>
          <w:spacing w:val="-2"/>
        </w:rPr>
        <w:t xml:space="preserve"> </w:t>
      </w:r>
      <w:r>
        <w:t>Consider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student</w:t>
      </w:r>
      <w:r>
        <w:rPr>
          <w:spacing w:val="-1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lacks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prerequisite knowledge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learn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skill,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student who is</w:t>
      </w:r>
      <w:r>
        <w:rPr>
          <w:spacing w:val="-4"/>
        </w:rPr>
        <w:t xml:space="preserve"> </w:t>
      </w:r>
      <w:r>
        <w:t>cognitively ready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learn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skill,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</w:p>
    <w:p w14:paraId="29B65636" w14:textId="77777777" w:rsidR="003F0E2D" w:rsidRDefault="00000000">
      <w:pPr>
        <w:pStyle w:val="BodyText"/>
        <w:ind w:left="592" w:right="1561"/>
      </w:pPr>
      <w:r>
        <w:t>student who already knows the skill you’re about to teach. Then, for each category of student, consider three possible levels of learning style. Brainstorm nine different ways a student could address the same skill, preferably independent of the teacher. You may never have nine different</w:t>
      </w:r>
      <w:r>
        <w:rPr>
          <w:spacing w:val="-2"/>
        </w:rPr>
        <w:t xml:space="preserve"> </w:t>
      </w:r>
      <w:r>
        <w:t>activities</w:t>
      </w:r>
      <w:r>
        <w:rPr>
          <w:spacing w:val="-2"/>
        </w:rPr>
        <w:t xml:space="preserve"> </w:t>
      </w:r>
      <w:r>
        <w:t>going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same</w:t>
      </w:r>
      <w:r>
        <w:rPr>
          <w:spacing w:val="-1"/>
        </w:rPr>
        <w:t xml:space="preserve"> </w:t>
      </w:r>
      <w:r>
        <w:t>time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skill,</w:t>
      </w:r>
      <w:r>
        <w:rPr>
          <w:spacing w:val="-4"/>
        </w:rPr>
        <w:t xml:space="preserve"> </w:t>
      </w:r>
      <w:r>
        <w:t>but you might</w:t>
      </w:r>
      <w:r>
        <w:rPr>
          <w:spacing w:val="-1"/>
        </w:rPr>
        <w:t xml:space="preserve"> </w:t>
      </w:r>
      <w:r>
        <w:t>choose,</w:t>
      </w:r>
      <w:r>
        <w:rPr>
          <w:spacing w:val="-4"/>
        </w:rPr>
        <w:t xml:space="preserve"> </w:t>
      </w:r>
      <w:r>
        <w:t>say,</w:t>
      </w:r>
      <w:r>
        <w:rPr>
          <w:spacing w:val="-4"/>
        </w:rPr>
        <w:t xml:space="preserve"> </w:t>
      </w:r>
      <w:r>
        <w:t>three.</w:t>
      </w:r>
      <w:r>
        <w:rPr>
          <w:spacing w:val="-1"/>
        </w:rPr>
        <w:t xml:space="preserve"> </w:t>
      </w:r>
      <w:r>
        <w:t>These would become choice activities on your activity list.</w:t>
      </w:r>
    </w:p>
    <w:p w14:paraId="531610BC" w14:textId="77777777" w:rsidR="003F0E2D" w:rsidRDefault="003F0E2D">
      <w:pPr>
        <w:pStyle w:val="BodyText"/>
        <w:rPr>
          <w:sz w:val="20"/>
        </w:rPr>
      </w:pPr>
    </w:p>
    <w:p w14:paraId="108CE234" w14:textId="77777777" w:rsidR="003F0E2D" w:rsidRDefault="003F0E2D">
      <w:pPr>
        <w:pStyle w:val="BodyText"/>
        <w:spacing w:before="70" w:after="1"/>
        <w:rPr>
          <w:sz w:val="20"/>
        </w:r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0"/>
        <w:gridCol w:w="3150"/>
        <w:gridCol w:w="3421"/>
        <w:gridCol w:w="3241"/>
      </w:tblGrid>
      <w:tr w:rsidR="003F0E2D" w14:paraId="0804444F" w14:textId="77777777">
        <w:trPr>
          <w:trHeight w:val="1564"/>
        </w:trPr>
        <w:tc>
          <w:tcPr>
            <w:tcW w:w="560" w:type="dxa"/>
          </w:tcPr>
          <w:p w14:paraId="07CE9992" w14:textId="77777777" w:rsidR="003F0E2D" w:rsidRDefault="003F0E2D">
            <w:pPr>
              <w:pStyle w:val="TableParagraph"/>
              <w:rPr>
                <w:sz w:val="20"/>
              </w:rPr>
            </w:pPr>
          </w:p>
        </w:tc>
        <w:tc>
          <w:tcPr>
            <w:tcW w:w="3150" w:type="dxa"/>
          </w:tcPr>
          <w:p w14:paraId="1BE61DC1" w14:textId="77777777" w:rsidR="003F0E2D" w:rsidRDefault="00000000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Distal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Zone</w:t>
            </w:r>
          </w:p>
          <w:p w14:paraId="661032ED" w14:textId="77777777" w:rsidR="003F0E2D" w:rsidRDefault="00000000">
            <w:pPr>
              <w:pStyle w:val="TableParagraph"/>
              <w:spacing w:before="276"/>
              <w:ind w:left="107" w:right="157"/>
            </w:pPr>
            <w:r>
              <w:t>A student who will be challenged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learn</w:t>
            </w:r>
            <w:r>
              <w:rPr>
                <w:spacing w:val="-6"/>
              </w:rPr>
              <w:t xml:space="preserve"> </w:t>
            </w:r>
            <w:r>
              <w:t>this</w:t>
            </w:r>
            <w:r>
              <w:rPr>
                <w:spacing w:val="-6"/>
              </w:rPr>
              <w:t xml:space="preserve"> </w:t>
            </w:r>
            <w:r>
              <w:t>skill</w:t>
            </w:r>
            <w:r>
              <w:rPr>
                <w:spacing w:val="-8"/>
              </w:rPr>
              <w:t xml:space="preserve"> </w:t>
            </w:r>
            <w:r>
              <w:t>or lacks the prerequisite skills</w:t>
            </w:r>
          </w:p>
        </w:tc>
        <w:tc>
          <w:tcPr>
            <w:tcW w:w="3421" w:type="dxa"/>
          </w:tcPr>
          <w:p w14:paraId="167EA8AF" w14:textId="77777777" w:rsidR="003F0E2D" w:rsidRDefault="00000000"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Proximal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Zone</w:t>
            </w:r>
          </w:p>
          <w:p w14:paraId="1419FB59" w14:textId="77777777" w:rsidR="003F0E2D" w:rsidRDefault="003F0E2D">
            <w:pPr>
              <w:pStyle w:val="TableParagraph"/>
              <w:spacing w:before="9"/>
              <w:rPr>
                <w:sz w:val="24"/>
              </w:rPr>
            </w:pPr>
          </w:p>
          <w:p w14:paraId="43CC3A88" w14:textId="77777777" w:rsidR="003F0E2D" w:rsidRDefault="00000000">
            <w:pPr>
              <w:pStyle w:val="TableParagraph"/>
              <w:spacing w:line="228" w:lineRule="auto"/>
              <w:ind w:left="106" w:right="295"/>
            </w:pPr>
            <w:r>
              <w:t>A</w:t>
            </w:r>
            <w:r>
              <w:rPr>
                <w:spacing w:val="-6"/>
              </w:rPr>
              <w:t xml:space="preserve"> </w:t>
            </w:r>
            <w:r>
              <w:t>student</w:t>
            </w:r>
            <w:r>
              <w:rPr>
                <w:spacing w:val="-4"/>
              </w:rPr>
              <w:t xml:space="preserve"> </w:t>
            </w:r>
            <w:r>
              <w:t>who</w:t>
            </w:r>
            <w:r>
              <w:rPr>
                <w:spacing w:val="-8"/>
              </w:rPr>
              <w:t xml:space="preserve"> </w:t>
            </w:r>
            <w:r>
              <w:t>is</w:t>
            </w:r>
            <w:r>
              <w:rPr>
                <w:spacing w:val="-7"/>
              </w:rPr>
              <w:t xml:space="preserve"> </w:t>
            </w:r>
            <w:r>
              <w:t>ready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8"/>
              </w:rPr>
              <w:t xml:space="preserve"> </w:t>
            </w:r>
            <w:r>
              <w:t>learn this or is on grade level</w:t>
            </w:r>
          </w:p>
        </w:tc>
        <w:tc>
          <w:tcPr>
            <w:tcW w:w="3241" w:type="dxa"/>
          </w:tcPr>
          <w:p w14:paraId="0CEE4BE6" w14:textId="77777777" w:rsidR="003F0E2D" w:rsidRDefault="00000000"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Current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Knowledge</w:t>
            </w:r>
          </w:p>
          <w:p w14:paraId="2CE27DE3" w14:textId="77777777" w:rsidR="003F0E2D" w:rsidRDefault="00000000">
            <w:pPr>
              <w:pStyle w:val="TableParagraph"/>
              <w:spacing w:before="275"/>
              <w:ind w:left="106" w:right="143"/>
            </w:pPr>
            <w:r>
              <w:t>A</w:t>
            </w:r>
            <w:r>
              <w:rPr>
                <w:spacing w:val="-6"/>
              </w:rPr>
              <w:t xml:space="preserve"> </w:t>
            </w:r>
            <w:r>
              <w:t>student</w:t>
            </w:r>
            <w:r>
              <w:rPr>
                <w:spacing w:val="-4"/>
              </w:rPr>
              <w:t xml:space="preserve"> </w:t>
            </w:r>
            <w:r>
              <w:t>who</w:t>
            </w:r>
            <w:r>
              <w:rPr>
                <w:spacing w:val="-8"/>
              </w:rPr>
              <w:t xml:space="preserve"> </w:t>
            </w:r>
            <w:r>
              <w:t>is</w:t>
            </w:r>
            <w:r>
              <w:rPr>
                <w:spacing w:val="-7"/>
              </w:rPr>
              <w:t xml:space="preserve"> </w:t>
            </w:r>
            <w:r>
              <w:t>ready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10"/>
              </w:rPr>
              <w:t xml:space="preserve"> </w:t>
            </w:r>
            <w:r>
              <w:t xml:space="preserve">move beyond this or is above grade </w:t>
            </w:r>
            <w:r>
              <w:rPr>
                <w:spacing w:val="-2"/>
              </w:rPr>
              <w:t>level</w:t>
            </w:r>
          </w:p>
        </w:tc>
      </w:tr>
      <w:tr w:rsidR="003F0E2D" w14:paraId="62B8CBF5" w14:textId="77777777">
        <w:trPr>
          <w:trHeight w:val="1672"/>
        </w:trPr>
        <w:tc>
          <w:tcPr>
            <w:tcW w:w="560" w:type="dxa"/>
            <w:textDirection w:val="btLr"/>
          </w:tcPr>
          <w:p w14:paraId="26BD522F" w14:textId="77777777" w:rsidR="003F0E2D" w:rsidRDefault="00000000">
            <w:pPr>
              <w:pStyle w:val="TableParagraph"/>
              <w:spacing w:before="112"/>
              <w:ind w:left="5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Visual</w:t>
            </w:r>
          </w:p>
        </w:tc>
        <w:tc>
          <w:tcPr>
            <w:tcW w:w="3150" w:type="dxa"/>
          </w:tcPr>
          <w:p w14:paraId="4806937D" w14:textId="77777777" w:rsidR="003F0E2D" w:rsidRDefault="003F0E2D">
            <w:pPr>
              <w:pStyle w:val="TableParagraph"/>
              <w:rPr>
                <w:sz w:val="20"/>
              </w:rPr>
            </w:pPr>
          </w:p>
        </w:tc>
        <w:tc>
          <w:tcPr>
            <w:tcW w:w="3421" w:type="dxa"/>
          </w:tcPr>
          <w:p w14:paraId="3F550803" w14:textId="77777777" w:rsidR="003F0E2D" w:rsidRDefault="003F0E2D">
            <w:pPr>
              <w:pStyle w:val="TableParagraph"/>
              <w:rPr>
                <w:sz w:val="20"/>
              </w:rPr>
            </w:pPr>
          </w:p>
        </w:tc>
        <w:tc>
          <w:tcPr>
            <w:tcW w:w="3241" w:type="dxa"/>
          </w:tcPr>
          <w:p w14:paraId="3C21409E" w14:textId="77777777" w:rsidR="003F0E2D" w:rsidRDefault="003F0E2D">
            <w:pPr>
              <w:pStyle w:val="TableParagraph"/>
              <w:rPr>
                <w:sz w:val="20"/>
              </w:rPr>
            </w:pPr>
          </w:p>
        </w:tc>
      </w:tr>
      <w:tr w:rsidR="003F0E2D" w14:paraId="2E5DAB96" w14:textId="77777777">
        <w:trPr>
          <w:trHeight w:val="2052"/>
        </w:trPr>
        <w:tc>
          <w:tcPr>
            <w:tcW w:w="560" w:type="dxa"/>
            <w:textDirection w:val="btLr"/>
          </w:tcPr>
          <w:p w14:paraId="667558AF" w14:textId="77777777" w:rsidR="003F0E2D" w:rsidRDefault="00000000">
            <w:pPr>
              <w:pStyle w:val="TableParagraph"/>
              <w:spacing w:before="112"/>
              <w:ind w:left="55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Auditory</w:t>
            </w:r>
          </w:p>
        </w:tc>
        <w:tc>
          <w:tcPr>
            <w:tcW w:w="3150" w:type="dxa"/>
          </w:tcPr>
          <w:p w14:paraId="3ED813E1" w14:textId="77777777" w:rsidR="003F0E2D" w:rsidRDefault="003F0E2D">
            <w:pPr>
              <w:pStyle w:val="TableParagraph"/>
              <w:rPr>
                <w:sz w:val="20"/>
              </w:rPr>
            </w:pPr>
          </w:p>
        </w:tc>
        <w:tc>
          <w:tcPr>
            <w:tcW w:w="3421" w:type="dxa"/>
          </w:tcPr>
          <w:p w14:paraId="027F8492" w14:textId="77777777" w:rsidR="003F0E2D" w:rsidRDefault="003F0E2D">
            <w:pPr>
              <w:pStyle w:val="TableParagraph"/>
              <w:rPr>
                <w:sz w:val="20"/>
              </w:rPr>
            </w:pPr>
          </w:p>
        </w:tc>
        <w:tc>
          <w:tcPr>
            <w:tcW w:w="3241" w:type="dxa"/>
          </w:tcPr>
          <w:p w14:paraId="710D82BE" w14:textId="77777777" w:rsidR="003F0E2D" w:rsidRDefault="003F0E2D">
            <w:pPr>
              <w:pStyle w:val="TableParagraph"/>
              <w:rPr>
                <w:sz w:val="20"/>
              </w:rPr>
            </w:pPr>
          </w:p>
        </w:tc>
      </w:tr>
      <w:tr w:rsidR="003F0E2D" w14:paraId="3F491786" w14:textId="77777777">
        <w:trPr>
          <w:trHeight w:val="1943"/>
        </w:trPr>
        <w:tc>
          <w:tcPr>
            <w:tcW w:w="560" w:type="dxa"/>
            <w:textDirection w:val="btLr"/>
          </w:tcPr>
          <w:p w14:paraId="5A8C6DEF" w14:textId="77777777" w:rsidR="003F0E2D" w:rsidRDefault="00000000">
            <w:pPr>
              <w:pStyle w:val="TableParagraph"/>
              <w:spacing w:before="112"/>
              <w:ind w:left="39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Kinesthetic</w:t>
            </w:r>
          </w:p>
        </w:tc>
        <w:tc>
          <w:tcPr>
            <w:tcW w:w="3150" w:type="dxa"/>
          </w:tcPr>
          <w:p w14:paraId="58625EDC" w14:textId="77777777" w:rsidR="003F0E2D" w:rsidRDefault="003F0E2D">
            <w:pPr>
              <w:pStyle w:val="TableParagraph"/>
              <w:rPr>
                <w:sz w:val="20"/>
              </w:rPr>
            </w:pPr>
          </w:p>
        </w:tc>
        <w:tc>
          <w:tcPr>
            <w:tcW w:w="3421" w:type="dxa"/>
          </w:tcPr>
          <w:p w14:paraId="50DE137C" w14:textId="77777777" w:rsidR="003F0E2D" w:rsidRDefault="003F0E2D">
            <w:pPr>
              <w:pStyle w:val="TableParagraph"/>
              <w:rPr>
                <w:sz w:val="20"/>
              </w:rPr>
            </w:pPr>
          </w:p>
        </w:tc>
        <w:tc>
          <w:tcPr>
            <w:tcW w:w="3241" w:type="dxa"/>
          </w:tcPr>
          <w:p w14:paraId="729E55A9" w14:textId="77777777" w:rsidR="003F0E2D" w:rsidRDefault="003F0E2D">
            <w:pPr>
              <w:pStyle w:val="TableParagraph"/>
              <w:rPr>
                <w:sz w:val="20"/>
              </w:rPr>
            </w:pPr>
          </w:p>
        </w:tc>
      </w:tr>
    </w:tbl>
    <w:p w14:paraId="72185581" w14:textId="77777777" w:rsidR="003F0E2D" w:rsidRDefault="00000000">
      <w:pPr>
        <w:ind w:left="232"/>
        <w:rPr>
          <w:sz w:val="24"/>
        </w:rPr>
      </w:pPr>
      <w:r>
        <w:rPr>
          <w:sz w:val="24"/>
        </w:rPr>
        <w:t>*</w:t>
      </w:r>
      <w:r>
        <w:rPr>
          <w:spacing w:val="-5"/>
          <w:sz w:val="24"/>
        </w:rPr>
        <w:t xml:space="preserve"> </w:t>
      </w:r>
      <w:r>
        <w:rPr>
          <w:sz w:val="24"/>
        </w:rPr>
        <w:t>Readiness</w:t>
      </w:r>
      <w:r>
        <w:rPr>
          <w:spacing w:val="-3"/>
          <w:sz w:val="24"/>
        </w:rPr>
        <w:t xml:space="preserve"> </w:t>
      </w:r>
      <w:r>
        <w:rPr>
          <w:sz w:val="24"/>
        </w:rPr>
        <w:t>levels</w:t>
      </w:r>
      <w:r>
        <w:rPr>
          <w:spacing w:val="-4"/>
          <w:sz w:val="24"/>
        </w:rPr>
        <w:t xml:space="preserve"> </w:t>
      </w:r>
      <w:r>
        <w:rPr>
          <w:sz w:val="24"/>
        </w:rPr>
        <w:t>adapted</w:t>
      </w:r>
      <w:r>
        <w:rPr>
          <w:spacing w:val="-2"/>
          <w:sz w:val="24"/>
        </w:rPr>
        <w:t xml:space="preserve"> </w:t>
      </w:r>
      <w:r>
        <w:rPr>
          <w:sz w:val="24"/>
        </w:rPr>
        <w:t>from</w:t>
      </w:r>
      <w:r>
        <w:rPr>
          <w:spacing w:val="-3"/>
          <w:sz w:val="24"/>
        </w:rPr>
        <w:t xml:space="preserve"> </w:t>
      </w:r>
      <w:r>
        <w:rPr>
          <w:sz w:val="24"/>
        </w:rPr>
        <w:t>Lev Vygotsky’s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Zones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Proximal</w:t>
      </w:r>
      <w:r>
        <w:rPr>
          <w:i/>
          <w:spacing w:val="-2"/>
          <w:sz w:val="24"/>
        </w:rPr>
        <w:t xml:space="preserve"> Development</w:t>
      </w:r>
      <w:r>
        <w:rPr>
          <w:spacing w:val="-2"/>
          <w:sz w:val="24"/>
        </w:rPr>
        <w:t>.</w:t>
      </w:r>
    </w:p>
    <w:p w14:paraId="2A95304C" w14:textId="77777777" w:rsidR="003F0E2D" w:rsidRDefault="003F0E2D">
      <w:pPr>
        <w:rPr>
          <w:sz w:val="24"/>
        </w:rPr>
        <w:sectPr w:rsidR="003F0E2D">
          <w:footerReference w:type="default" r:id="rId7"/>
          <w:type w:val="continuous"/>
          <w:pgSz w:w="12240" w:h="15840"/>
          <w:pgMar w:top="1020" w:right="720" w:bottom="1000" w:left="920" w:header="0" w:footer="817" w:gutter="0"/>
          <w:pgNumType w:start="1"/>
          <w:cols w:space="720"/>
        </w:sectPr>
      </w:pPr>
    </w:p>
    <w:p w14:paraId="386AA5F5" w14:textId="77777777" w:rsidR="003F0E2D" w:rsidRDefault="00000000">
      <w:pPr>
        <w:pStyle w:val="Heading1"/>
        <w:spacing w:before="61"/>
        <w:jc w:val="center"/>
      </w:pPr>
      <w:r>
        <w:lastRenderedPageBreak/>
        <w:t>Strategies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 xml:space="preserve">Three Learning </w:t>
      </w:r>
      <w:r>
        <w:rPr>
          <w:spacing w:val="-2"/>
        </w:rPr>
        <w:t>Styles</w:t>
      </w:r>
    </w:p>
    <w:p w14:paraId="6E6D7361" w14:textId="77777777" w:rsidR="003F0E2D" w:rsidRDefault="003F0E2D">
      <w:pPr>
        <w:pStyle w:val="BodyText"/>
        <w:spacing w:before="2"/>
        <w:rPr>
          <w:b/>
          <w:sz w:val="16"/>
        </w:rPr>
      </w:pPr>
    </w:p>
    <w:p w14:paraId="77F04619" w14:textId="77777777" w:rsidR="003F0E2D" w:rsidRDefault="003F0E2D">
      <w:pPr>
        <w:rPr>
          <w:sz w:val="16"/>
        </w:rPr>
        <w:sectPr w:rsidR="003F0E2D">
          <w:pgSz w:w="12240" w:h="15840"/>
          <w:pgMar w:top="1580" w:right="720" w:bottom="1000" w:left="920" w:header="0" w:footer="817" w:gutter="0"/>
          <w:cols w:space="720"/>
        </w:sectPr>
      </w:pPr>
    </w:p>
    <w:p w14:paraId="57BE22A5" w14:textId="77777777" w:rsidR="003F0E2D" w:rsidRDefault="00000000">
      <w:pPr>
        <w:spacing w:before="90"/>
        <w:ind w:left="232"/>
        <w:rPr>
          <w:b/>
          <w:sz w:val="24"/>
        </w:rPr>
      </w:pPr>
      <w:r>
        <w:rPr>
          <w:b/>
          <w:spacing w:val="-2"/>
          <w:sz w:val="24"/>
        </w:rPr>
        <w:t>Visual:</w:t>
      </w:r>
    </w:p>
    <w:p w14:paraId="3443EDA2" w14:textId="77777777" w:rsidR="003F0E2D" w:rsidRDefault="003F0E2D">
      <w:pPr>
        <w:pStyle w:val="BodyText"/>
        <w:rPr>
          <w:b/>
          <w:sz w:val="24"/>
        </w:rPr>
      </w:pPr>
    </w:p>
    <w:p w14:paraId="2D002397" w14:textId="77777777" w:rsidR="003F0E2D" w:rsidRDefault="00000000">
      <w:pPr>
        <w:pStyle w:val="ListParagraph"/>
        <w:numPr>
          <w:ilvl w:val="0"/>
          <w:numId w:val="1"/>
        </w:numPr>
        <w:tabs>
          <w:tab w:val="left" w:pos="591"/>
        </w:tabs>
        <w:spacing w:line="271" w:lineRule="exact"/>
        <w:ind w:left="591" w:hanging="359"/>
        <w:rPr>
          <w:sz w:val="24"/>
        </w:rPr>
      </w:pPr>
      <w:r>
        <w:rPr>
          <w:sz w:val="24"/>
        </w:rPr>
        <w:t>Read a</w:t>
      </w:r>
      <w:r>
        <w:rPr>
          <w:spacing w:val="-2"/>
          <w:sz w:val="24"/>
        </w:rPr>
        <w:t xml:space="preserve"> </w:t>
      </w:r>
      <w:r>
        <w:rPr>
          <w:sz w:val="24"/>
        </w:rPr>
        <w:t>book on the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topic</w:t>
      </w:r>
    </w:p>
    <w:p w14:paraId="7962131F" w14:textId="77777777" w:rsidR="003F0E2D" w:rsidRDefault="00000000">
      <w:pPr>
        <w:pStyle w:val="ListParagraph"/>
        <w:numPr>
          <w:ilvl w:val="0"/>
          <w:numId w:val="1"/>
        </w:numPr>
        <w:tabs>
          <w:tab w:val="left" w:pos="590"/>
        </w:tabs>
        <w:spacing w:line="282" w:lineRule="exact"/>
        <w:ind w:left="590" w:hanging="359"/>
        <w:rPr>
          <w:i/>
          <w:sz w:val="25"/>
        </w:rPr>
      </w:pPr>
      <w:r>
        <w:rPr>
          <w:sz w:val="24"/>
        </w:rPr>
        <w:t>Follow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i/>
          <w:sz w:val="25"/>
        </w:rPr>
        <w:t>how-to</w:t>
      </w:r>
      <w:r>
        <w:rPr>
          <w:i/>
          <w:spacing w:val="-10"/>
          <w:sz w:val="25"/>
        </w:rPr>
        <w:t xml:space="preserve"> </w:t>
      </w:r>
      <w:r>
        <w:rPr>
          <w:i/>
          <w:spacing w:val="-2"/>
          <w:sz w:val="25"/>
        </w:rPr>
        <w:t>sheet</w:t>
      </w:r>
    </w:p>
    <w:p w14:paraId="4284801A" w14:textId="77777777" w:rsidR="003F0E2D" w:rsidRDefault="00000000">
      <w:pPr>
        <w:pStyle w:val="ListParagraph"/>
        <w:numPr>
          <w:ilvl w:val="0"/>
          <w:numId w:val="1"/>
        </w:numPr>
        <w:tabs>
          <w:tab w:val="left" w:pos="590"/>
          <w:tab w:val="left" w:pos="592"/>
        </w:tabs>
        <w:ind w:right="229"/>
        <w:rPr>
          <w:sz w:val="24"/>
        </w:rPr>
      </w:pPr>
      <w:r>
        <w:rPr>
          <w:sz w:val="24"/>
        </w:rPr>
        <w:t>Engage</w:t>
      </w:r>
      <w:r>
        <w:rPr>
          <w:spacing w:val="-13"/>
          <w:sz w:val="24"/>
        </w:rPr>
        <w:t xml:space="preserve"> </w:t>
      </w:r>
      <w:r>
        <w:rPr>
          <w:sz w:val="24"/>
        </w:rPr>
        <w:t>in</w:t>
      </w:r>
      <w:r>
        <w:rPr>
          <w:spacing w:val="-12"/>
          <w:sz w:val="24"/>
        </w:rPr>
        <w:t xml:space="preserve"> </w:t>
      </w:r>
      <w:r>
        <w:rPr>
          <w:sz w:val="24"/>
        </w:rPr>
        <w:t>an</w:t>
      </w:r>
      <w:r>
        <w:rPr>
          <w:spacing w:val="-12"/>
          <w:sz w:val="24"/>
        </w:rPr>
        <w:t xml:space="preserve"> </w:t>
      </w:r>
      <w:r>
        <w:rPr>
          <w:sz w:val="24"/>
        </w:rPr>
        <w:t>interactive whiteboard activity</w:t>
      </w:r>
    </w:p>
    <w:p w14:paraId="70333863" w14:textId="77777777" w:rsidR="003F0E2D" w:rsidRDefault="00000000">
      <w:pPr>
        <w:pStyle w:val="ListParagraph"/>
        <w:numPr>
          <w:ilvl w:val="0"/>
          <w:numId w:val="1"/>
        </w:numPr>
        <w:tabs>
          <w:tab w:val="left" w:pos="591"/>
        </w:tabs>
        <w:ind w:left="591" w:hanging="359"/>
        <w:rPr>
          <w:sz w:val="24"/>
        </w:rPr>
      </w:pPr>
      <w:r>
        <w:rPr>
          <w:sz w:val="24"/>
        </w:rPr>
        <w:t>Highlight/color-</w:t>
      </w:r>
      <w:r>
        <w:rPr>
          <w:spacing w:val="-4"/>
          <w:sz w:val="24"/>
        </w:rPr>
        <w:t>code</w:t>
      </w:r>
    </w:p>
    <w:p w14:paraId="78073116" w14:textId="77777777" w:rsidR="003F0E2D" w:rsidRDefault="00000000">
      <w:pPr>
        <w:pStyle w:val="ListParagraph"/>
        <w:numPr>
          <w:ilvl w:val="0"/>
          <w:numId w:val="1"/>
        </w:numPr>
        <w:tabs>
          <w:tab w:val="left" w:pos="590"/>
        </w:tabs>
        <w:ind w:left="590" w:hanging="359"/>
        <w:rPr>
          <w:sz w:val="24"/>
        </w:rPr>
      </w:pPr>
      <w:r>
        <w:rPr>
          <w:sz w:val="24"/>
        </w:rPr>
        <w:t>Create and use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flashcards</w:t>
      </w:r>
    </w:p>
    <w:p w14:paraId="46F31466" w14:textId="77777777" w:rsidR="003F0E2D" w:rsidRDefault="00000000">
      <w:pPr>
        <w:pStyle w:val="ListParagraph"/>
        <w:numPr>
          <w:ilvl w:val="0"/>
          <w:numId w:val="1"/>
        </w:numPr>
        <w:tabs>
          <w:tab w:val="left" w:pos="590"/>
          <w:tab w:val="left" w:pos="592"/>
        </w:tabs>
        <w:ind w:right="676"/>
        <w:rPr>
          <w:sz w:val="24"/>
        </w:rPr>
      </w:pPr>
      <w:r>
        <w:rPr>
          <w:sz w:val="24"/>
        </w:rPr>
        <w:t>Complete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graphic </w:t>
      </w:r>
      <w:r>
        <w:rPr>
          <w:spacing w:val="-2"/>
          <w:sz w:val="24"/>
        </w:rPr>
        <w:t>organizer</w:t>
      </w:r>
    </w:p>
    <w:p w14:paraId="76626D2F" w14:textId="77777777" w:rsidR="003F0E2D" w:rsidRDefault="00000000">
      <w:pPr>
        <w:pStyle w:val="ListParagraph"/>
        <w:numPr>
          <w:ilvl w:val="0"/>
          <w:numId w:val="1"/>
        </w:numPr>
        <w:tabs>
          <w:tab w:val="left" w:pos="590"/>
          <w:tab w:val="left" w:pos="592"/>
        </w:tabs>
        <w:ind w:right="88"/>
        <w:rPr>
          <w:sz w:val="24"/>
        </w:rPr>
      </w:pPr>
      <w:r>
        <w:rPr>
          <w:sz w:val="24"/>
        </w:rPr>
        <w:t>Read</w:t>
      </w:r>
      <w:r>
        <w:rPr>
          <w:spacing w:val="-12"/>
          <w:sz w:val="24"/>
        </w:rPr>
        <w:t xml:space="preserve"> </w:t>
      </w:r>
      <w:r>
        <w:rPr>
          <w:sz w:val="24"/>
        </w:rPr>
        <w:t>and</w:t>
      </w:r>
      <w:r>
        <w:rPr>
          <w:spacing w:val="-12"/>
          <w:sz w:val="24"/>
        </w:rPr>
        <w:t xml:space="preserve"> </w:t>
      </w:r>
      <w:r>
        <w:rPr>
          <w:sz w:val="24"/>
        </w:rPr>
        <w:t>interpret</w:t>
      </w:r>
      <w:r>
        <w:rPr>
          <w:spacing w:val="-12"/>
          <w:sz w:val="24"/>
        </w:rPr>
        <w:t xml:space="preserve"> </w:t>
      </w:r>
      <w:r>
        <w:rPr>
          <w:sz w:val="24"/>
        </w:rPr>
        <w:t>charts, flowcharts, graphs, diagrams, maps, etc.</w:t>
      </w:r>
    </w:p>
    <w:p w14:paraId="3903A600" w14:textId="77777777" w:rsidR="003F0E2D" w:rsidRDefault="00000000">
      <w:pPr>
        <w:pStyle w:val="ListParagraph"/>
        <w:numPr>
          <w:ilvl w:val="0"/>
          <w:numId w:val="1"/>
        </w:numPr>
        <w:tabs>
          <w:tab w:val="left" w:pos="590"/>
          <w:tab w:val="left" w:pos="592"/>
        </w:tabs>
        <w:ind w:right="48"/>
        <w:jc w:val="both"/>
        <w:rPr>
          <w:sz w:val="24"/>
        </w:rPr>
      </w:pPr>
      <w:r>
        <w:rPr>
          <w:sz w:val="24"/>
        </w:rPr>
        <w:t>Engage in activities such as concentration, concept sorts,</w:t>
      </w:r>
      <w:r>
        <w:rPr>
          <w:spacing w:val="-13"/>
          <w:sz w:val="24"/>
        </w:rPr>
        <w:t xml:space="preserve"> </w:t>
      </w:r>
      <w:r>
        <w:rPr>
          <w:sz w:val="24"/>
        </w:rPr>
        <w:t>matching</w:t>
      </w:r>
      <w:r>
        <w:rPr>
          <w:spacing w:val="-13"/>
          <w:sz w:val="24"/>
        </w:rPr>
        <w:t xml:space="preserve"> </w:t>
      </w:r>
      <w:r>
        <w:rPr>
          <w:sz w:val="24"/>
        </w:rPr>
        <w:t>items,</w:t>
      </w:r>
      <w:r>
        <w:rPr>
          <w:spacing w:val="-13"/>
          <w:sz w:val="24"/>
        </w:rPr>
        <w:t xml:space="preserve"> </w:t>
      </w:r>
      <w:r>
        <w:rPr>
          <w:sz w:val="24"/>
        </w:rPr>
        <w:t>etc.</w:t>
      </w:r>
    </w:p>
    <w:p w14:paraId="5C0426A4" w14:textId="77777777" w:rsidR="003F0E2D" w:rsidRDefault="00000000">
      <w:pPr>
        <w:pStyle w:val="ListParagraph"/>
        <w:numPr>
          <w:ilvl w:val="0"/>
          <w:numId w:val="1"/>
        </w:numPr>
        <w:tabs>
          <w:tab w:val="left" w:pos="590"/>
          <w:tab w:val="left" w:pos="592"/>
        </w:tabs>
        <w:ind w:right="38"/>
        <w:jc w:val="both"/>
        <w:rPr>
          <w:sz w:val="24"/>
        </w:rPr>
      </w:pPr>
      <w:r>
        <w:rPr>
          <w:sz w:val="24"/>
        </w:rPr>
        <w:t>Read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-9"/>
          <w:sz w:val="24"/>
        </w:rPr>
        <w:t xml:space="preserve"> </w:t>
      </w:r>
      <w:r>
        <w:rPr>
          <w:sz w:val="24"/>
        </w:rPr>
        <w:t>create</w:t>
      </w:r>
      <w:r>
        <w:rPr>
          <w:spacing w:val="-11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systems </w:t>
      </w:r>
      <w:r>
        <w:rPr>
          <w:spacing w:val="-2"/>
          <w:sz w:val="24"/>
        </w:rPr>
        <w:t>diagram</w:t>
      </w:r>
    </w:p>
    <w:p w14:paraId="264B36D9" w14:textId="77777777" w:rsidR="003F0E2D" w:rsidRDefault="00000000">
      <w:pPr>
        <w:pStyle w:val="ListParagraph"/>
        <w:numPr>
          <w:ilvl w:val="0"/>
          <w:numId w:val="1"/>
        </w:numPr>
        <w:tabs>
          <w:tab w:val="left" w:pos="590"/>
          <w:tab w:val="left" w:pos="592"/>
        </w:tabs>
        <w:spacing w:before="1"/>
        <w:ind w:right="698"/>
        <w:jc w:val="both"/>
        <w:rPr>
          <w:sz w:val="24"/>
        </w:rPr>
      </w:pPr>
      <w:r>
        <w:rPr>
          <w:sz w:val="24"/>
        </w:rPr>
        <w:t>Watch</w:t>
      </w:r>
      <w:r>
        <w:rPr>
          <w:spacing w:val="-13"/>
          <w:sz w:val="24"/>
        </w:rPr>
        <w:t xml:space="preserve"> </w:t>
      </w:r>
      <w:r>
        <w:rPr>
          <w:sz w:val="24"/>
        </w:rPr>
        <w:t>and</w:t>
      </w:r>
      <w:r>
        <w:rPr>
          <w:spacing w:val="-12"/>
          <w:sz w:val="24"/>
        </w:rPr>
        <w:t xml:space="preserve"> </w:t>
      </w:r>
      <w:r>
        <w:rPr>
          <w:sz w:val="24"/>
        </w:rPr>
        <w:t>listen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to </w:t>
      </w:r>
      <w:r>
        <w:rPr>
          <w:spacing w:val="-2"/>
          <w:sz w:val="24"/>
        </w:rPr>
        <w:t>screencasts</w:t>
      </w:r>
    </w:p>
    <w:p w14:paraId="2E83F16F" w14:textId="77777777" w:rsidR="003F0E2D" w:rsidRDefault="00000000">
      <w:pPr>
        <w:pStyle w:val="Heading1"/>
        <w:ind w:left="231"/>
      </w:pPr>
      <w:r>
        <w:rPr>
          <w:b w:val="0"/>
        </w:rPr>
        <w:br w:type="column"/>
      </w:r>
      <w:r>
        <w:rPr>
          <w:spacing w:val="-2"/>
        </w:rPr>
        <w:t>Auditory:</w:t>
      </w:r>
    </w:p>
    <w:p w14:paraId="16D1F78F" w14:textId="77777777" w:rsidR="003F0E2D" w:rsidRDefault="003F0E2D">
      <w:pPr>
        <w:pStyle w:val="BodyText"/>
        <w:rPr>
          <w:b/>
          <w:sz w:val="24"/>
        </w:rPr>
      </w:pPr>
    </w:p>
    <w:p w14:paraId="1012E053" w14:textId="77777777" w:rsidR="003F0E2D" w:rsidRDefault="00000000">
      <w:pPr>
        <w:pStyle w:val="ListParagraph"/>
        <w:numPr>
          <w:ilvl w:val="0"/>
          <w:numId w:val="1"/>
        </w:numPr>
        <w:tabs>
          <w:tab w:val="left" w:pos="591"/>
        </w:tabs>
        <w:ind w:left="591" w:right="390" w:hanging="360"/>
        <w:rPr>
          <w:sz w:val="24"/>
        </w:rPr>
      </w:pPr>
      <w:r>
        <w:rPr>
          <w:sz w:val="24"/>
        </w:rPr>
        <w:t>Listen</w:t>
      </w:r>
      <w:r>
        <w:rPr>
          <w:spacing w:val="-8"/>
          <w:sz w:val="24"/>
        </w:rPr>
        <w:t xml:space="preserve"> </w:t>
      </w:r>
      <w:r>
        <w:rPr>
          <w:sz w:val="24"/>
        </w:rPr>
        <w:t>to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text</w:t>
      </w:r>
      <w:r>
        <w:rPr>
          <w:spacing w:val="-8"/>
          <w:sz w:val="24"/>
        </w:rPr>
        <w:t xml:space="preserve"> </w:t>
      </w:r>
      <w:r>
        <w:rPr>
          <w:sz w:val="24"/>
        </w:rPr>
        <w:t>on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the </w:t>
      </w:r>
      <w:r>
        <w:rPr>
          <w:spacing w:val="-2"/>
          <w:sz w:val="24"/>
        </w:rPr>
        <w:t>topic</w:t>
      </w:r>
    </w:p>
    <w:p w14:paraId="3F348C8C" w14:textId="77777777" w:rsidR="003F0E2D" w:rsidRDefault="00000000">
      <w:pPr>
        <w:pStyle w:val="ListParagraph"/>
        <w:numPr>
          <w:ilvl w:val="0"/>
          <w:numId w:val="1"/>
        </w:numPr>
        <w:tabs>
          <w:tab w:val="left" w:pos="591"/>
        </w:tabs>
        <w:ind w:left="591" w:right="366" w:hanging="360"/>
        <w:rPr>
          <w:sz w:val="24"/>
        </w:rPr>
      </w:pPr>
      <w:r>
        <w:rPr>
          <w:sz w:val="24"/>
        </w:rPr>
        <w:t>Engage</w:t>
      </w:r>
      <w:r>
        <w:rPr>
          <w:spacing w:val="-14"/>
          <w:sz w:val="24"/>
        </w:rPr>
        <w:t xml:space="preserve"> </w:t>
      </w:r>
      <w:r>
        <w:rPr>
          <w:sz w:val="24"/>
        </w:rPr>
        <w:t>in</w:t>
      </w:r>
      <w:r>
        <w:rPr>
          <w:spacing w:val="-13"/>
          <w:sz w:val="24"/>
        </w:rPr>
        <w:t xml:space="preserve"> </w:t>
      </w:r>
      <w:r>
        <w:rPr>
          <w:sz w:val="24"/>
        </w:rPr>
        <w:t>partner</w:t>
      </w:r>
      <w:r>
        <w:rPr>
          <w:spacing w:val="-13"/>
          <w:sz w:val="24"/>
        </w:rPr>
        <w:t xml:space="preserve"> </w:t>
      </w:r>
      <w:r>
        <w:rPr>
          <w:sz w:val="24"/>
        </w:rPr>
        <w:t>and group conversations</w:t>
      </w:r>
    </w:p>
    <w:p w14:paraId="5E0099C5" w14:textId="77777777" w:rsidR="003F0E2D" w:rsidRDefault="00000000">
      <w:pPr>
        <w:pStyle w:val="ListParagraph"/>
        <w:numPr>
          <w:ilvl w:val="0"/>
          <w:numId w:val="1"/>
        </w:numPr>
        <w:tabs>
          <w:tab w:val="left" w:pos="590"/>
        </w:tabs>
        <w:ind w:left="590" w:hanging="359"/>
        <w:rPr>
          <w:sz w:val="24"/>
        </w:rPr>
      </w:pPr>
      <w:r>
        <w:rPr>
          <w:sz w:val="24"/>
        </w:rPr>
        <w:t>Listen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to </w:t>
      </w:r>
      <w:r>
        <w:rPr>
          <w:spacing w:val="-2"/>
          <w:sz w:val="24"/>
        </w:rPr>
        <w:t>podcasts</w:t>
      </w:r>
    </w:p>
    <w:p w14:paraId="5817FC46" w14:textId="77777777" w:rsidR="003F0E2D" w:rsidRDefault="00000000">
      <w:pPr>
        <w:pStyle w:val="ListParagraph"/>
        <w:numPr>
          <w:ilvl w:val="0"/>
          <w:numId w:val="1"/>
        </w:numPr>
        <w:tabs>
          <w:tab w:val="left" w:pos="591"/>
        </w:tabs>
        <w:spacing w:before="1"/>
        <w:ind w:left="591" w:right="38" w:hanging="360"/>
        <w:rPr>
          <w:sz w:val="24"/>
        </w:rPr>
      </w:pPr>
      <w:r>
        <w:rPr>
          <w:sz w:val="24"/>
        </w:rPr>
        <w:t>Use</w:t>
      </w:r>
      <w:r>
        <w:rPr>
          <w:spacing w:val="-10"/>
          <w:sz w:val="24"/>
        </w:rPr>
        <w:t xml:space="preserve"> </w:t>
      </w:r>
      <w:r>
        <w:rPr>
          <w:sz w:val="24"/>
        </w:rPr>
        <w:t>music</w:t>
      </w:r>
      <w:r>
        <w:rPr>
          <w:spacing w:val="-10"/>
          <w:sz w:val="24"/>
        </w:rPr>
        <w:t xml:space="preserve"> </w:t>
      </w:r>
      <w:r>
        <w:rPr>
          <w:sz w:val="24"/>
        </w:rPr>
        <w:t>and/or</w:t>
      </w:r>
      <w:r>
        <w:rPr>
          <w:spacing w:val="-10"/>
          <w:sz w:val="24"/>
        </w:rPr>
        <w:t xml:space="preserve"> </w:t>
      </w:r>
      <w:r>
        <w:rPr>
          <w:sz w:val="24"/>
        </w:rPr>
        <w:t>song</w:t>
      </w:r>
      <w:r>
        <w:rPr>
          <w:spacing w:val="-9"/>
          <w:sz w:val="24"/>
        </w:rPr>
        <w:t xml:space="preserve"> </w:t>
      </w:r>
      <w:r>
        <w:rPr>
          <w:sz w:val="24"/>
        </w:rPr>
        <w:t>to create</w:t>
      </w:r>
      <w:r>
        <w:rPr>
          <w:spacing w:val="-13"/>
          <w:sz w:val="24"/>
        </w:rPr>
        <w:t xml:space="preserve"> </w:t>
      </w:r>
      <w:r>
        <w:rPr>
          <w:sz w:val="24"/>
        </w:rPr>
        <w:t>mnemonic</w:t>
      </w:r>
      <w:r>
        <w:rPr>
          <w:spacing w:val="-12"/>
          <w:sz w:val="24"/>
        </w:rPr>
        <w:t xml:space="preserve"> </w:t>
      </w:r>
      <w:r>
        <w:rPr>
          <w:sz w:val="24"/>
        </w:rPr>
        <w:t>devices</w:t>
      </w:r>
    </w:p>
    <w:p w14:paraId="2B35DDE0" w14:textId="77777777" w:rsidR="003F0E2D" w:rsidRDefault="00000000">
      <w:pPr>
        <w:pStyle w:val="ListParagraph"/>
        <w:numPr>
          <w:ilvl w:val="0"/>
          <w:numId w:val="1"/>
        </w:numPr>
        <w:tabs>
          <w:tab w:val="left" w:pos="591"/>
        </w:tabs>
        <w:ind w:left="591" w:right="96" w:hanging="360"/>
        <w:rPr>
          <w:sz w:val="24"/>
        </w:rPr>
      </w:pPr>
      <w:r>
        <w:rPr>
          <w:sz w:val="24"/>
        </w:rPr>
        <w:t>Follow</w:t>
      </w:r>
      <w:r>
        <w:rPr>
          <w:spacing w:val="-13"/>
          <w:sz w:val="24"/>
        </w:rPr>
        <w:t xml:space="preserve"> </w:t>
      </w:r>
      <w:r>
        <w:rPr>
          <w:sz w:val="24"/>
        </w:rPr>
        <w:t>an</w:t>
      </w:r>
      <w:r>
        <w:rPr>
          <w:spacing w:val="-12"/>
          <w:sz w:val="24"/>
        </w:rPr>
        <w:t xml:space="preserve"> </w:t>
      </w:r>
      <w:r>
        <w:rPr>
          <w:sz w:val="24"/>
        </w:rPr>
        <w:t>auditory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how- </w:t>
      </w:r>
      <w:r>
        <w:rPr>
          <w:spacing w:val="-6"/>
          <w:sz w:val="24"/>
        </w:rPr>
        <w:t>to</w:t>
      </w:r>
    </w:p>
    <w:p w14:paraId="4C8DA90D" w14:textId="77777777" w:rsidR="003F0E2D" w:rsidRDefault="00000000">
      <w:pPr>
        <w:pStyle w:val="ListParagraph"/>
        <w:numPr>
          <w:ilvl w:val="0"/>
          <w:numId w:val="1"/>
        </w:numPr>
        <w:tabs>
          <w:tab w:val="left" w:pos="591"/>
        </w:tabs>
        <w:ind w:left="591" w:right="619" w:hanging="360"/>
        <w:rPr>
          <w:sz w:val="24"/>
        </w:rPr>
      </w:pPr>
      <w:r>
        <w:rPr>
          <w:sz w:val="24"/>
        </w:rPr>
        <w:t>Watch</w:t>
      </w:r>
      <w:r>
        <w:rPr>
          <w:spacing w:val="-13"/>
          <w:sz w:val="24"/>
        </w:rPr>
        <w:t xml:space="preserve"> </w:t>
      </w:r>
      <w:r>
        <w:rPr>
          <w:sz w:val="24"/>
        </w:rPr>
        <w:t>and</w:t>
      </w:r>
      <w:r>
        <w:rPr>
          <w:spacing w:val="-13"/>
          <w:sz w:val="24"/>
        </w:rPr>
        <w:t xml:space="preserve"> </w:t>
      </w:r>
      <w:r>
        <w:rPr>
          <w:sz w:val="24"/>
        </w:rPr>
        <w:t>listen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to </w:t>
      </w:r>
      <w:r>
        <w:rPr>
          <w:spacing w:val="-2"/>
          <w:sz w:val="24"/>
        </w:rPr>
        <w:t>screencasts</w:t>
      </w:r>
    </w:p>
    <w:p w14:paraId="719B26EB" w14:textId="77777777" w:rsidR="003F0E2D" w:rsidRDefault="00000000">
      <w:pPr>
        <w:pStyle w:val="Heading1"/>
        <w:ind w:left="232"/>
      </w:pPr>
      <w:r>
        <w:rPr>
          <w:b w:val="0"/>
        </w:rPr>
        <w:br w:type="column"/>
      </w:r>
      <w:r>
        <w:rPr>
          <w:spacing w:val="-2"/>
        </w:rPr>
        <w:t>Kinesthetic:</w:t>
      </w:r>
    </w:p>
    <w:p w14:paraId="68310559" w14:textId="77777777" w:rsidR="003F0E2D" w:rsidRDefault="003F0E2D">
      <w:pPr>
        <w:pStyle w:val="BodyText"/>
        <w:rPr>
          <w:b/>
          <w:sz w:val="24"/>
        </w:rPr>
      </w:pPr>
    </w:p>
    <w:p w14:paraId="3BA70A76" w14:textId="77777777" w:rsidR="003F0E2D" w:rsidRDefault="00000000">
      <w:pPr>
        <w:pStyle w:val="ListParagraph"/>
        <w:numPr>
          <w:ilvl w:val="0"/>
          <w:numId w:val="1"/>
        </w:numPr>
        <w:tabs>
          <w:tab w:val="left" w:pos="591"/>
        </w:tabs>
        <w:ind w:left="591" w:hanging="359"/>
        <w:rPr>
          <w:sz w:val="24"/>
        </w:rPr>
      </w:pPr>
      <w:r>
        <w:rPr>
          <w:sz w:val="24"/>
        </w:rPr>
        <w:t>Engage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hands-on </w:t>
      </w:r>
      <w:r>
        <w:rPr>
          <w:spacing w:val="-5"/>
          <w:sz w:val="24"/>
        </w:rPr>
        <w:t>lab</w:t>
      </w:r>
    </w:p>
    <w:p w14:paraId="1249369F" w14:textId="77777777" w:rsidR="003F0E2D" w:rsidRDefault="00000000">
      <w:pPr>
        <w:pStyle w:val="ListParagraph"/>
        <w:numPr>
          <w:ilvl w:val="0"/>
          <w:numId w:val="1"/>
        </w:numPr>
        <w:tabs>
          <w:tab w:val="left" w:pos="592"/>
        </w:tabs>
        <w:ind w:right="1089" w:hanging="360"/>
        <w:rPr>
          <w:sz w:val="24"/>
        </w:rPr>
      </w:pPr>
      <w:r>
        <w:rPr>
          <w:sz w:val="24"/>
        </w:rPr>
        <w:t>Engage</w:t>
      </w:r>
      <w:r>
        <w:rPr>
          <w:spacing w:val="-15"/>
          <w:sz w:val="24"/>
        </w:rPr>
        <w:t xml:space="preserve"> </w:t>
      </w:r>
      <w:r>
        <w:rPr>
          <w:sz w:val="24"/>
        </w:rPr>
        <w:t>in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learning </w:t>
      </w:r>
      <w:r>
        <w:rPr>
          <w:spacing w:val="-2"/>
          <w:sz w:val="24"/>
        </w:rPr>
        <w:t>centers</w:t>
      </w:r>
    </w:p>
    <w:p w14:paraId="1DC13EDE" w14:textId="77777777" w:rsidR="003F0E2D" w:rsidRDefault="00000000">
      <w:pPr>
        <w:pStyle w:val="ListParagraph"/>
        <w:numPr>
          <w:ilvl w:val="0"/>
          <w:numId w:val="1"/>
        </w:numPr>
        <w:tabs>
          <w:tab w:val="left" w:pos="592"/>
        </w:tabs>
        <w:ind w:right="1255" w:hanging="360"/>
        <w:rPr>
          <w:sz w:val="24"/>
        </w:rPr>
      </w:pPr>
      <w:r>
        <w:rPr>
          <w:sz w:val="24"/>
        </w:rPr>
        <w:t>Take</w:t>
      </w:r>
      <w:r>
        <w:rPr>
          <w:spacing w:val="-15"/>
          <w:sz w:val="24"/>
        </w:rPr>
        <w:t xml:space="preserve"> </w:t>
      </w:r>
      <w:r>
        <w:rPr>
          <w:sz w:val="24"/>
        </w:rPr>
        <w:t>notes</w:t>
      </w:r>
      <w:r>
        <w:rPr>
          <w:spacing w:val="-13"/>
          <w:sz w:val="24"/>
        </w:rPr>
        <w:t xml:space="preserve"> </w:t>
      </w:r>
      <w:r>
        <w:rPr>
          <w:sz w:val="24"/>
        </w:rPr>
        <w:t>to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aid </w:t>
      </w:r>
      <w:r>
        <w:rPr>
          <w:spacing w:val="-2"/>
          <w:sz w:val="24"/>
        </w:rPr>
        <w:t>memory</w:t>
      </w:r>
    </w:p>
    <w:p w14:paraId="19957A9B" w14:textId="77777777" w:rsidR="003F0E2D" w:rsidRDefault="00000000">
      <w:pPr>
        <w:pStyle w:val="ListParagraph"/>
        <w:numPr>
          <w:ilvl w:val="0"/>
          <w:numId w:val="1"/>
        </w:numPr>
        <w:tabs>
          <w:tab w:val="left" w:pos="591"/>
        </w:tabs>
        <w:spacing w:before="1"/>
        <w:ind w:left="591" w:hanging="359"/>
        <w:rPr>
          <w:sz w:val="24"/>
        </w:rPr>
      </w:pPr>
      <w:r>
        <w:rPr>
          <w:sz w:val="24"/>
        </w:rPr>
        <w:t xml:space="preserve">Interact with </w:t>
      </w:r>
      <w:r>
        <w:rPr>
          <w:spacing w:val="-2"/>
          <w:sz w:val="24"/>
        </w:rPr>
        <w:t>models</w:t>
      </w:r>
    </w:p>
    <w:p w14:paraId="168D4961" w14:textId="77777777" w:rsidR="003F0E2D" w:rsidRDefault="00000000">
      <w:pPr>
        <w:pStyle w:val="ListParagraph"/>
        <w:numPr>
          <w:ilvl w:val="0"/>
          <w:numId w:val="1"/>
        </w:numPr>
        <w:tabs>
          <w:tab w:val="left" w:pos="591"/>
        </w:tabs>
        <w:ind w:left="591" w:hanging="359"/>
        <w:rPr>
          <w:sz w:val="24"/>
        </w:rPr>
      </w:pPr>
      <w:r>
        <w:rPr>
          <w:sz w:val="24"/>
        </w:rPr>
        <w:t xml:space="preserve">Act out </w:t>
      </w:r>
      <w:r>
        <w:rPr>
          <w:spacing w:val="-2"/>
          <w:sz w:val="24"/>
        </w:rPr>
        <w:t>ideas/concepts</w:t>
      </w:r>
    </w:p>
    <w:p w14:paraId="4544C323" w14:textId="77777777" w:rsidR="003F0E2D" w:rsidRDefault="00000000">
      <w:pPr>
        <w:pStyle w:val="ListParagraph"/>
        <w:numPr>
          <w:ilvl w:val="0"/>
          <w:numId w:val="1"/>
        </w:numPr>
        <w:tabs>
          <w:tab w:val="left" w:pos="592"/>
        </w:tabs>
        <w:ind w:right="1121" w:hanging="360"/>
        <w:rPr>
          <w:sz w:val="24"/>
        </w:rPr>
      </w:pPr>
      <w:r>
        <w:rPr>
          <w:sz w:val="24"/>
        </w:rPr>
        <w:t>Use your body to represent</w:t>
      </w:r>
      <w:r>
        <w:rPr>
          <w:spacing w:val="-15"/>
          <w:sz w:val="24"/>
        </w:rPr>
        <w:t xml:space="preserve"> </w:t>
      </w:r>
      <w:r>
        <w:rPr>
          <w:sz w:val="24"/>
        </w:rPr>
        <w:t>concepts</w:t>
      </w:r>
    </w:p>
    <w:p w14:paraId="79FEF8B1" w14:textId="77777777" w:rsidR="003F0E2D" w:rsidRDefault="00000000">
      <w:pPr>
        <w:pStyle w:val="ListParagraph"/>
        <w:numPr>
          <w:ilvl w:val="0"/>
          <w:numId w:val="1"/>
        </w:numPr>
        <w:tabs>
          <w:tab w:val="left" w:pos="592"/>
        </w:tabs>
        <w:ind w:right="467" w:hanging="360"/>
        <w:rPr>
          <w:sz w:val="24"/>
        </w:rPr>
      </w:pPr>
      <w:r>
        <w:rPr>
          <w:sz w:val="24"/>
        </w:rPr>
        <w:t>Engage</w:t>
      </w:r>
      <w:r>
        <w:rPr>
          <w:spacing w:val="-1"/>
          <w:sz w:val="24"/>
        </w:rPr>
        <w:t xml:space="preserve"> </w:t>
      </w:r>
      <w:r>
        <w:rPr>
          <w:sz w:val="24"/>
        </w:rPr>
        <w:t>in activities such as</w:t>
      </w:r>
      <w:r>
        <w:rPr>
          <w:spacing w:val="-15"/>
          <w:sz w:val="24"/>
        </w:rPr>
        <w:t xml:space="preserve"> </w:t>
      </w:r>
      <w:r>
        <w:rPr>
          <w:sz w:val="24"/>
        </w:rPr>
        <w:t>concentration,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concept sorts, matching items, </w:t>
      </w:r>
      <w:r>
        <w:rPr>
          <w:spacing w:val="-4"/>
          <w:sz w:val="24"/>
        </w:rPr>
        <w:t>etc.</w:t>
      </w:r>
    </w:p>
    <w:p w14:paraId="45979C7B" w14:textId="77777777" w:rsidR="003F0E2D" w:rsidRDefault="00000000">
      <w:pPr>
        <w:pStyle w:val="ListParagraph"/>
        <w:numPr>
          <w:ilvl w:val="0"/>
          <w:numId w:val="1"/>
        </w:numPr>
        <w:tabs>
          <w:tab w:val="left" w:pos="592"/>
        </w:tabs>
        <w:ind w:right="486" w:hanging="360"/>
        <w:rPr>
          <w:sz w:val="24"/>
        </w:rPr>
      </w:pPr>
      <w:r>
        <w:rPr>
          <w:sz w:val="24"/>
        </w:rPr>
        <w:t>Play</w:t>
      </w:r>
      <w:r>
        <w:rPr>
          <w:spacing w:val="-15"/>
          <w:sz w:val="24"/>
        </w:rPr>
        <w:t xml:space="preserve"> </w:t>
      </w:r>
      <w:r>
        <w:rPr>
          <w:sz w:val="24"/>
        </w:rPr>
        <w:t>musical</w:t>
      </w:r>
      <w:r>
        <w:rPr>
          <w:spacing w:val="-15"/>
          <w:sz w:val="24"/>
        </w:rPr>
        <w:t xml:space="preserve"> </w:t>
      </w:r>
      <w:r>
        <w:rPr>
          <w:sz w:val="24"/>
        </w:rPr>
        <w:t>instruments to represent concepts</w:t>
      </w:r>
    </w:p>
    <w:p w14:paraId="645AF006" w14:textId="77777777" w:rsidR="003F0E2D" w:rsidRDefault="00000000">
      <w:pPr>
        <w:pStyle w:val="ListParagraph"/>
        <w:numPr>
          <w:ilvl w:val="0"/>
          <w:numId w:val="1"/>
        </w:numPr>
        <w:tabs>
          <w:tab w:val="left" w:pos="591"/>
        </w:tabs>
        <w:ind w:left="591" w:hanging="359"/>
        <w:rPr>
          <w:sz w:val="24"/>
        </w:rPr>
      </w:pPr>
      <w:r>
        <w:rPr>
          <w:sz w:val="24"/>
        </w:rPr>
        <w:t xml:space="preserve">Create an anchor </w:t>
      </w:r>
      <w:r>
        <w:rPr>
          <w:spacing w:val="-2"/>
          <w:sz w:val="24"/>
        </w:rPr>
        <w:t>chart</w:t>
      </w:r>
    </w:p>
    <w:p w14:paraId="0FB7121D" w14:textId="77777777" w:rsidR="003F0E2D" w:rsidRDefault="00000000">
      <w:pPr>
        <w:pStyle w:val="ListParagraph"/>
        <w:numPr>
          <w:ilvl w:val="0"/>
          <w:numId w:val="1"/>
        </w:numPr>
        <w:tabs>
          <w:tab w:val="left" w:pos="591"/>
        </w:tabs>
        <w:ind w:left="591" w:hanging="359"/>
        <w:rPr>
          <w:sz w:val="24"/>
        </w:rPr>
      </w:pPr>
      <w:r>
        <w:rPr>
          <w:sz w:val="24"/>
        </w:rPr>
        <w:t xml:space="preserve">Sketch/draw </w:t>
      </w:r>
      <w:r>
        <w:rPr>
          <w:spacing w:val="-2"/>
          <w:sz w:val="24"/>
        </w:rPr>
        <w:t>concepts</w:t>
      </w:r>
    </w:p>
    <w:p w14:paraId="7D3EA6A4" w14:textId="77777777" w:rsidR="003F0E2D" w:rsidRDefault="00000000">
      <w:pPr>
        <w:pStyle w:val="ListParagraph"/>
        <w:numPr>
          <w:ilvl w:val="0"/>
          <w:numId w:val="1"/>
        </w:numPr>
        <w:tabs>
          <w:tab w:val="left" w:pos="592"/>
        </w:tabs>
        <w:ind w:right="830" w:hanging="360"/>
        <w:rPr>
          <w:sz w:val="24"/>
        </w:rPr>
      </w:pPr>
      <w:r>
        <w:rPr>
          <w:sz w:val="24"/>
        </w:rPr>
        <w:t>Create</w:t>
      </w:r>
      <w:r>
        <w:rPr>
          <w:spacing w:val="-13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slideshow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or </w:t>
      </w:r>
      <w:r>
        <w:rPr>
          <w:spacing w:val="-2"/>
          <w:sz w:val="24"/>
        </w:rPr>
        <w:t>screencast</w:t>
      </w:r>
    </w:p>
    <w:p w14:paraId="678BE60D" w14:textId="77777777" w:rsidR="003F0E2D" w:rsidRDefault="00000000">
      <w:pPr>
        <w:pStyle w:val="ListParagraph"/>
        <w:numPr>
          <w:ilvl w:val="0"/>
          <w:numId w:val="1"/>
        </w:numPr>
        <w:tabs>
          <w:tab w:val="left" w:pos="591"/>
        </w:tabs>
        <w:ind w:left="591" w:hanging="359"/>
        <w:rPr>
          <w:sz w:val="24"/>
        </w:rPr>
      </w:pPr>
      <w:r>
        <w:rPr>
          <w:sz w:val="24"/>
        </w:rPr>
        <w:t>Create a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systems </w:t>
      </w:r>
      <w:r>
        <w:rPr>
          <w:spacing w:val="-2"/>
          <w:sz w:val="24"/>
        </w:rPr>
        <w:t>diagram</w:t>
      </w:r>
    </w:p>
    <w:sectPr w:rsidR="003F0E2D">
      <w:type w:val="continuous"/>
      <w:pgSz w:w="12240" w:h="15840"/>
      <w:pgMar w:top="1020" w:right="720" w:bottom="1000" w:left="920" w:header="0" w:footer="817" w:gutter="0"/>
      <w:cols w:num="3" w:space="720" w:equalWidth="0">
        <w:col w:w="3150" w:space="403"/>
        <w:col w:w="3071" w:space="482"/>
        <w:col w:w="3494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262564" w14:textId="77777777" w:rsidR="007E294D" w:rsidRDefault="007E294D">
      <w:r>
        <w:separator/>
      </w:r>
    </w:p>
  </w:endnote>
  <w:endnote w:type="continuationSeparator" w:id="0">
    <w:p w14:paraId="26843AD5" w14:textId="77777777" w:rsidR="007E294D" w:rsidRDefault="007E2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A1E910" w14:textId="731A6768" w:rsidR="003F0E2D" w:rsidRDefault="0047449C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683C1B83" wp14:editId="00AB2FE0">
              <wp:simplePos x="0" y="0"/>
              <wp:positionH relativeFrom="page">
                <wp:posOffset>4699000</wp:posOffset>
              </wp:positionH>
              <wp:positionV relativeFrom="page">
                <wp:posOffset>9398000</wp:posOffset>
              </wp:positionV>
              <wp:extent cx="2289810" cy="34925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89810" cy="3492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CAB2C1" w14:textId="77777777" w:rsidR="0047449C" w:rsidRDefault="00000000">
                          <w:pPr>
                            <w:spacing w:before="18" w:line="230" w:lineRule="auto"/>
                            <w:ind w:left="20" w:right="18" w:firstLine="10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©</w:t>
                          </w:r>
                          <w:r>
                            <w:rPr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2004-202</w:t>
                          </w:r>
                          <w:r w:rsidR="0047449C">
                            <w:rPr>
                              <w:sz w:val="14"/>
                            </w:rPr>
                            <w:t>4</w:t>
                          </w:r>
                          <w:r>
                            <w:rPr>
                              <w:sz w:val="14"/>
                            </w:rPr>
                            <w:t>,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IDE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Corp.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and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EdQuiddity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Inc</w:t>
                          </w:r>
                        </w:p>
                        <w:p w14:paraId="72D18113" w14:textId="77777777" w:rsidR="0047449C" w:rsidRDefault="0047449C" w:rsidP="0047449C">
                          <w:pPr>
                            <w:pStyle w:val="NormalWeb"/>
                            <w:spacing w:before="0" w:beforeAutospacing="0" w:after="0" w:afterAutospacing="0"/>
                            <w:jc w:val="right"/>
                          </w:pPr>
                          <w:r>
                            <w:rPr>
                              <w:rFonts w:ascii="Calibri" w:hAnsi="Calibri" w:cs="Calibri"/>
                              <w:color w:val="202124"/>
                              <w:sz w:val="14"/>
                              <w:szCs w:val="14"/>
                              <w:shd w:val="clear" w:color="auto" w:fill="FFFFFF"/>
                            </w:rPr>
                            <w:t>Modified from copyrighted material of MyQPortal.</w:t>
                          </w:r>
                        </w:p>
                        <w:p w14:paraId="438D4931" w14:textId="77777777" w:rsidR="0047449C" w:rsidRDefault="0047449C" w:rsidP="0047449C">
                          <w:pPr>
                            <w:pStyle w:val="NormalWeb"/>
                            <w:spacing w:before="0" w:beforeAutospacing="0" w:after="0" w:afterAutospacing="0"/>
                            <w:jc w:val="right"/>
                          </w:pPr>
                          <w:r>
                            <w:rPr>
                              <w:rFonts w:ascii="Calibri" w:hAnsi="Calibri" w:cs="Calibri"/>
                              <w:color w:val="202124"/>
                              <w:sz w:val="14"/>
                              <w:szCs w:val="14"/>
                              <w:shd w:val="clear" w:color="auto" w:fill="FFFFFF"/>
                            </w:rPr>
                            <w:t>Permission to duplicate for registered users of MyQPortal only.</w:t>
                          </w:r>
                        </w:p>
                        <w:p w14:paraId="29E96EF9" w14:textId="488C25A7" w:rsidR="003F0E2D" w:rsidRDefault="00000000">
                          <w:pPr>
                            <w:spacing w:before="18" w:line="230" w:lineRule="auto"/>
                            <w:ind w:left="20" w:right="18" w:firstLine="1020"/>
                            <w:rPr>
                              <w:sz w:val="14"/>
                            </w:rPr>
                          </w:pPr>
                          <w:proofErr w:type="spellStart"/>
                          <w:r>
                            <w:rPr>
                              <w:sz w:val="14"/>
                            </w:rPr>
                            <w:t>usersal</w:t>
                          </w:r>
                          <w:proofErr w:type="spellEnd"/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only.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83C1B83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70pt;margin-top:740pt;width:180.3pt;height:27.5pt;z-index:-25165721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" filled="f" stroked="f">
              <v:textbox inset="0,0,0,0">
                <w:txbxContent>
                  <w:p w14:paraId="43CAB2C1" w14:textId="77777777" w:rsidR="0047449C" w:rsidRDefault="00000000">
                    <w:pPr>
                      <w:spacing w:before="18" w:line="230" w:lineRule="auto"/>
                      <w:ind w:left="20" w:right="18" w:firstLine="10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©</w:t>
                    </w:r>
                    <w:r>
                      <w:rPr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2004-202</w:t>
                    </w:r>
                    <w:r w:rsidR="0047449C">
                      <w:rPr>
                        <w:sz w:val="14"/>
                      </w:rPr>
                      <w:t>4</w:t>
                    </w:r>
                    <w:r>
                      <w:rPr>
                        <w:sz w:val="14"/>
                      </w:rPr>
                      <w:t>,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IDE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Corp.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and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EdQuiddity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Inc</w:t>
                    </w:r>
                  </w:p>
                  <w:p w14:paraId="72D18113" w14:textId="77777777" w:rsidR="0047449C" w:rsidRDefault="0047449C" w:rsidP="0047449C">
                    <w:pPr>
                      <w:pStyle w:val="NormalWeb"/>
                      <w:spacing w:before="0" w:beforeAutospacing="0" w:after="0" w:afterAutospacing="0"/>
                      <w:jc w:val="right"/>
                    </w:pPr>
                    <w:r>
                      <w:rPr>
                        <w:rFonts w:ascii="Calibri" w:hAnsi="Calibri" w:cs="Calibri"/>
                        <w:color w:val="202124"/>
                        <w:sz w:val="14"/>
                        <w:szCs w:val="14"/>
                        <w:shd w:val="clear" w:color="auto" w:fill="FFFFFF"/>
                      </w:rPr>
                      <w:t>Modified from copyrighted material of MyQPortal.</w:t>
                    </w:r>
                  </w:p>
                  <w:p w14:paraId="438D4931" w14:textId="77777777" w:rsidR="0047449C" w:rsidRDefault="0047449C" w:rsidP="0047449C">
                    <w:pPr>
                      <w:pStyle w:val="NormalWeb"/>
                      <w:spacing w:before="0" w:beforeAutospacing="0" w:after="0" w:afterAutospacing="0"/>
                      <w:jc w:val="right"/>
                    </w:pPr>
                    <w:r>
                      <w:rPr>
                        <w:rFonts w:ascii="Calibri" w:hAnsi="Calibri" w:cs="Calibri"/>
                        <w:color w:val="202124"/>
                        <w:sz w:val="14"/>
                        <w:szCs w:val="14"/>
                        <w:shd w:val="clear" w:color="auto" w:fill="FFFFFF"/>
                      </w:rPr>
                      <w:t>Permission to duplicate for registered users of MyQPortal only.</w:t>
                    </w:r>
                  </w:p>
                  <w:p w14:paraId="29E96EF9" w14:textId="488C25A7" w:rsidR="003F0E2D" w:rsidRDefault="00000000">
                    <w:pPr>
                      <w:spacing w:before="18" w:line="230" w:lineRule="auto"/>
                      <w:ind w:left="20" w:right="18" w:firstLine="1020"/>
                      <w:rPr>
                        <w:sz w:val="14"/>
                      </w:rPr>
                    </w:pPr>
                    <w:proofErr w:type="spellStart"/>
                    <w:r>
                      <w:rPr>
                        <w:sz w:val="14"/>
                      </w:rPr>
                      <w:t>usersal</w:t>
                    </w:r>
                    <w:proofErr w:type="spellEnd"/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only.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00000">
      <w:rPr>
        <w:noProof/>
      </w:rPr>
      <w:drawing>
        <wp:anchor distT="0" distB="0" distL="0" distR="0" simplePos="0" relativeHeight="251657216" behindDoc="1" locked="0" layoutInCell="1" allowOverlap="1" wp14:anchorId="42B5A090" wp14:editId="53BF6478">
          <wp:simplePos x="0" y="0"/>
          <wp:positionH relativeFrom="page">
            <wp:posOffset>731519</wp:posOffset>
          </wp:positionH>
          <wp:positionV relativeFrom="page">
            <wp:posOffset>9418955</wp:posOffset>
          </wp:positionV>
          <wp:extent cx="1529080" cy="33972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9080" cy="339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5637AB" w14:textId="77777777" w:rsidR="007E294D" w:rsidRDefault="007E294D">
      <w:r>
        <w:separator/>
      </w:r>
    </w:p>
  </w:footnote>
  <w:footnote w:type="continuationSeparator" w:id="0">
    <w:p w14:paraId="2B2791B8" w14:textId="77777777" w:rsidR="007E294D" w:rsidRDefault="007E29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8DF111E"/>
    <w:multiLevelType w:val="hybridMultilevel"/>
    <w:tmpl w:val="CEF2D37E"/>
    <w:lvl w:ilvl="0" w:tplc="3CEEE63E">
      <w:numFmt w:val="bullet"/>
      <w:lvlText w:val=""/>
      <w:lvlJc w:val="left"/>
      <w:pPr>
        <w:ind w:left="592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552F228">
      <w:numFmt w:val="bullet"/>
      <w:lvlText w:val="•"/>
      <w:lvlJc w:val="left"/>
      <w:pPr>
        <w:ind w:left="854" w:hanging="361"/>
      </w:pPr>
      <w:rPr>
        <w:rFonts w:hint="default"/>
        <w:lang w:val="en-US" w:eastAsia="en-US" w:bidi="ar-SA"/>
      </w:rPr>
    </w:lvl>
    <w:lvl w:ilvl="2" w:tplc="6D444FA2">
      <w:numFmt w:val="bullet"/>
      <w:lvlText w:val="•"/>
      <w:lvlJc w:val="left"/>
      <w:pPr>
        <w:ind w:left="1109" w:hanging="361"/>
      </w:pPr>
      <w:rPr>
        <w:rFonts w:hint="default"/>
        <w:lang w:val="en-US" w:eastAsia="en-US" w:bidi="ar-SA"/>
      </w:rPr>
    </w:lvl>
    <w:lvl w:ilvl="3" w:tplc="93AA48B2">
      <w:numFmt w:val="bullet"/>
      <w:lvlText w:val="•"/>
      <w:lvlJc w:val="left"/>
      <w:pPr>
        <w:ind w:left="1364" w:hanging="361"/>
      </w:pPr>
      <w:rPr>
        <w:rFonts w:hint="default"/>
        <w:lang w:val="en-US" w:eastAsia="en-US" w:bidi="ar-SA"/>
      </w:rPr>
    </w:lvl>
    <w:lvl w:ilvl="4" w:tplc="436CDFF0">
      <w:numFmt w:val="bullet"/>
      <w:lvlText w:val="•"/>
      <w:lvlJc w:val="left"/>
      <w:pPr>
        <w:ind w:left="1619" w:hanging="361"/>
      </w:pPr>
      <w:rPr>
        <w:rFonts w:hint="default"/>
        <w:lang w:val="en-US" w:eastAsia="en-US" w:bidi="ar-SA"/>
      </w:rPr>
    </w:lvl>
    <w:lvl w:ilvl="5" w:tplc="B7FCD0AC">
      <w:numFmt w:val="bullet"/>
      <w:lvlText w:val="•"/>
      <w:lvlJc w:val="left"/>
      <w:pPr>
        <w:ind w:left="1874" w:hanging="361"/>
      </w:pPr>
      <w:rPr>
        <w:rFonts w:hint="default"/>
        <w:lang w:val="en-US" w:eastAsia="en-US" w:bidi="ar-SA"/>
      </w:rPr>
    </w:lvl>
    <w:lvl w:ilvl="6" w:tplc="F49469A6">
      <w:numFmt w:val="bullet"/>
      <w:lvlText w:val="•"/>
      <w:lvlJc w:val="left"/>
      <w:pPr>
        <w:ind w:left="2129" w:hanging="361"/>
      </w:pPr>
      <w:rPr>
        <w:rFonts w:hint="default"/>
        <w:lang w:val="en-US" w:eastAsia="en-US" w:bidi="ar-SA"/>
      </w:rPr>
    </w:lvl>
    <w:lvl w:ilvl="7" w:tplc="79E49AFA">
      <w:numFmt w:val="bullet"/>
      <w:lvlText w:val="•"/>
      <w:lvlJc w:val="left"/>
      <w:pPr>
        <w:ind w:left="2384" w:hanging="361"/>
      </w:pPr>
      <w:rPr>
        <w:rFonts w:hint="default"/>
        <w:lang w:val="en-US" w:eastAsia="en-US" w:bidi="ar-SA"/>
      </w:rPr>
    </w:lvl>
    <w:lvl w:ilvl="8" w:tplc="02943C82">
      <w:numFmt w:val="bullet"/>
      <w:lvlText w:val="•"/>
      <w:lvlJc w:val="left"/>
      <w:pPr>
        <w:ind w:left="2639" w:hanging="361"/>
      </w:pPr>
      <w:rPr>
        <w:rFonts w:hint="default"/>
        <w:lang w:val="en-US" w:eastAsia="en-US" w:bidi="ar-SA"/>
      </w:rPr>
    </w:lvl>
  </w:abstractNum>
  <w:num w:numId="1" w16cid:durableId="816608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F0E2D"/>
    <w:rsid w:val="003F0E2D"/>
    <w:rsid w:val="004535FA"/>
    <w:rsid w:val="0047449C"/>
    <w:rsid w:val="007E294D"/>
    <w:rsid w:val="00AF5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605210"/>
  <w15:docId w15:val="{3F1B5ABF-F71F-4BF9-AEFB-F3D691162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90"/>
      <w:ind w:left="16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591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7449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449C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4744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449C"/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semiHidden/>
    <w:unhideWhenUsed/>
    <w:rsid w:val="0047449C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151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358</Words>
  <Characters>2045</Characters>
  <Application>Microsoft Office Word</Application>
  <DocSecurity>0</DocSecurity>
  <Lines>17</Lines>
  <Paragraphs>4</Paragraphs>
  <ScaleCrop>false</ScaleCrop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Learning Style and Readiness Brainstorm</dc:title>
  <dc:creator>EDQuiddity</dc:creator>
  <cp:lastModifiedBy>Tara Tomczyk</cp:lastModifiedBy>
  <cp:revision>3</cp:revision>
  <dcterms:created xsi:type="dcterms:W3CDTF">2024-07-10T18:37:00Z</dcterms:created>
  <dcterms:modified xsi:type="dcterms:W3CDTF">2024-07-10T18:39:00Z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2024-01-22T00:00:00Z</vt:filetime>
  </property>
  <property fmtid="{D5CDD505-2E9C-101B-9397-08002B2CF9AE}" pid="5" name="Producer">
    <vt:lpwstr>Microsoft® Word for Microsoft 365</vt:lpwstr>
  </property>
</Properties>
</file>